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FF71B0" w:rsidR="00714571" w:rsidP="2E22B266" w:rsidRDefault="00714571" w14:paraId="5B2245A5" w14:textId="57E04FAD">
      <w:pPr>
        <w:pStyle w:val="Normal"/>
        <w:jc w:val="both"/>
      </w:pPr>
      <w:r w:rsidR="2E22B266">
        <w:drawing>
          <wp:anchor distT="0" distB="0" distL="114300" distR="114300" simplePos="0" relativeHeight="251658240" behindDoc="0" locked="0" layoutInCell="1" allowOverlap="1" wp14:editId="50F377C4" wp14:anchorId="3DE0EB52">
            <wp:simplePos x="0" y="0"/>
            <wp:positionH relativeFrom="column">
              <wp:align>right</wp:align>
            </wp:positionH>
            <wp:positionV relativeFrom="paragraph">
              <wp:posOffset>0</wp:posOffset>
            </wp:positionV>
            <wp:extent cx="2080015" cy="916836"/>
            <wp:effectExtent l="0" t="0" r="7620" b="8890"/>
            <wp:wrapSquare wrapText="bothSides"/>
            <wp:docPr id="3497902" name="Picture 1" descr="C:\Users\Nicola Crawford\Desktop\NA Master logo with strapline.jpg" title=""/>
            <wp:cNvGraphicFramePr>
              <a:graphicFrameLocks noChangeAspect="1"/>
            </wp:cNvGraphicFramePr>
            <a:graphic>
              <a:graphicData uri="http://schemas.openxmlformats.org/drawingml/2006/picture">
                <pic:pic>
                  <pic:nvPicPr>
                    <pic:cNvPr id="0" name="Picture 1"/>
                    <pic:cNvPicPr/>
                  </pic:nvPicPr>
                  <pic:blipFill>
                    <a:blip r:embed="R924ef40c44284628">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2080015" cy="916836"/>
                    </a:xfrm>
                    <a:prstGeom xmlns:a="http://schemas.openxmlformats.org/drawingml/2006/main" prst="rect">
                      <a:avLst/>
                    </a:prstGeom>
                    <a:noFill xmlns:a="http://schemas.openxmlformats.org/drawingml/2006/main"/>
                    <a:ln xmlns:a="http://schemas.openxmlformats.org/drawingml/2006/main">
                      <a:noFill/>
                    </a:ln>
                  </pic:spPr>
                </pic:pic>
              </a:graphicData>
            </a:graphic>
            <wp14:sizeRelH relativeFrom="page">
              <wp14:pctWidth>0</wp14:pctWidth>
            </wp14:sizeRelH>
            <wp14:sizeRelV relativeFrom="page">
              <wp14:pctHeight>0</wp14:pctHeight>
            </wp14:sizeRelV>
          </wp:anchor>
        </w:drawing>
      </w:r>
    </w:p>
    <w:p w:rsidRPr="00FF71B0" w:rsidR="00714571" w:rsidP="2E22B266" w:rsidRDefault="00714571" w14:paraId="3892EB6A" w14:textId="33BDF7B3">
      <w:pPr>
        <w:jc w:val="center"/>
        <w:rPr>
          <w:rFonts w:ascii="Segoe UI" w:hAnsi="Segoe UI" w:cs="Segoe UI"/>
          <w:b w:val="1"/>
          <w:bCs w:val="1"/>
        </w:rPr>
      </w:pPr>
      <w:r w:rsidRPr="2E22B266" w:rsidR="29DF53F9">
        <w:rPr>
          <w:rFonts w:ascii="Segoe UI" w:hAnsi="Segoe UI" w:cs="Segoe UI"/>
          <w:b w:val="1"/>
          <w:bCs w:val="1"/>
        </w:rPr>
        <w:t>J</w:t>
      </w:r>
      <w:r w:rsidRPr="2E22B266" w:rsidR="00714571">
        <w:rPr>
          <w:rFonts w:ascii="Segoe UI" w:hAnsi="Segoe UI" w:cs="Segoe UI"/>
          <w:b w:val="1"/>
          <w:bCs w:val="1"/>
        </w:rPr>
        <w:t>ob Description</w:t>
      </w:r>
    </w:p>
    <w:tbl>
      <w:tblPr>
        <w:tblStyle w:val="TableGrid"/>
        <w:tblW w:w="0" w:type="auto"/>
        <w:tblLook w:val="04A0" w:firstRow="1" w:lastRow="0" w:firstColumn="1" w:lastColumn="0" w:noHBand="0" w:noVBand="1"/>
      </w:tblPr>
      <w:tblGrid>
        <w:gridCol w:w="2405"/>
        <w:gridCol w:w="6611"/>
      </w:tblGrid>
      <w:tr w:rsidRPr="00FF71B0" w:rsidR="00714571" w:rsidTr="35AF78DE" w14:paraId="4EBCE5E0" w14:textId="77777777">
        <w:tc>
          <w:tcPr>
            <w:tcW w:w="2405" w:type="dxa"/>
            <w:tcMar/>
          </w:tcPr>
          <w:p w:rsidRPr="00FF71B0" w:rsidR="00714571" w:rsidP="00FF71B0" w:rsidRDefault="00714571" w14:paraId="775E1D5E" w14:textId="77777777">
            <w:pPr>
              <w:jc w:val="both"/>
              <w:rPr>
                <w:rFonts w:ascii="Segoe UI" w:hAnsi="Segoe UI" w:cs="Segoe UI"/>
                <w:b/>
                <w:bCs/>
                <w:iCs/>
              </w:rPr>
            </w:pPr>
            <w:r w:rsidRPr="00FF71B0">
              <w:rPr>
                <w:rFonts w:ascii="Segoe UI" w:hAnsi="Segoe UI" w:cs="Segoe UI"/>
                <w:b/>
                <w:bCs/>
                <w:iCs/>
              </w:rPr>
              <w:t>Role</w:t>
            </w:r>
          </w:p>
        </w:tc>
        <w:tc>
          <w:tcPr>
            <w:tcW w:w="6611" w:type="dxa"/>
            <w:tcMar/>
          </w:tcPr>
          <w:p w:rsidRPr="00FF71B0" w:rsidR="00714571" w:rsidP="002D1B0B" w:rsidRDefault="00714571" w14:paraId="70999382" w14:textId="77777777">
            <w:pPr>
              <w:jc w:val="both"/>
              <w:rPr>
                <w:rFonts w:ascii="Segoe UI" w:hAnsi="Segoe UI" w:cs="Segoe UI"/>
                <w:bCs/>
                <w:iCs/>
              </w:rPr>
            </w:pPr>
            <w:r w:rsidRPr="00FF71B0">
              <w:rPr>
                <w:rFonts w:ascii="Segoe UI" w:hAnsi="Segoe UI" w:cs="Segoe UI"/>
                <w:bCs/>
                <w:iCs/>
              </w:rPr>
              <w:t xml:space="preserve"> </w:t>
            </w:r>
            <w:r w:rsidR="002D1B0B">
              <w:rPr>
                <w:rFonts w:ascii="Segoe UI" w:hAnsi="Segoe UI" w:cs="Segoe UI"/>
                <w:bCs/>
                <w:iCs/>
              </w:rPr>
              <w:t>Independent Supported Living (ISL)</w:t>
            </w:r>
            <w:r w:rsidR="00DD2FB3">
              <w:rPr>
                <w:rFonts w:ascii="Segoe UI" w:hAnsi="Segoe UI" w:cs="Segoe UI"/>
                <w:bCs/>
                <w:iCs/>
              </w:rPr>
              <w:t xml:space="preserve"> Manager</w:t>
            </w:r>
          </w:p>
        </w:tc>
      </w:tr>
      <w:tr w:rsidRPr="00FF71B0" w:rsidR="00714571" w:rsidTr="35AF78DE" w14:paraId="7ED36D2B" w14:textId="77777777">
        <w:tc>
          <w:tcPr>
            <w:tcW w:w="2405" w:type="dxa"/>
            <w:tcMar/>
          </w:tcPr>
          <w:p w:rsidRPr="00FF71B0" w:rsidR="00714571" w:rsidP="00FF71B0" w:rsidRDefault="00714571" w14:paraId="08129AFE" w14:textId="77777777">
            <w:pPr>
              <w:jc w:val="both"/>
              <w:rPr>
                <w:rFonts w:ascii="Segoe UI" w:hAnsi="Segoe UI" w:cs="Segoe UI"/>
                <w:b/>
                <w:bCs/>
                <w:iCs/>
              </w:rPr>
            </w:pPr>
            <w:r w:rsidRPr="00FF71B0">
              <w:rPr>
                <w:rFonts w:ascii="Segoe UI" w:hAnsi="Segoe UI" w:cs="Segoe UI"/>
                <w:b/>
                <w:bCs/>
                <w:iCs/>
              </w:rPr>
              <w:t>Responsible to:</w:t>
            </w:r>
          </w:p>
        </w:tc>
        <w:tc>
          <w:tcPr>
            <w:tcW w:w="6611" w:type="dxa"/>
            <w:tcMar/>
          </w:tcPr>
          <w:p w:rsidRPr="00FF71B0" w:rsidR="00714571" w:rsidP="00FF71B0" w:rsidRDefault="002D1B0B" w14:paraId="4CD0BC44" w14:textId="77777777">
            <w:pPr>
              <w:jc w:val="both"/>
              <w:rPr>
                <w:rFonts w:ascii="Segoe UI" w:hAnsi="Segoe UI" w:cs="Segoe UI"/>
                <w:bCs/>
                <w:iCs/>
              </w:rPr>
            </w:pPr>
            <w:r>
              <w:rPr>
                <w:rFonts w:ascii="Segoe UI" w:hAnsi="Segoe UI" w:cs="Segoe UI"/>
                <w:bCs/>
                <w:iCs/>
              </w:rPr>
              <w:t>Senior ISL Manager</w:t>
            </w:r>
          </w:p>
        </w:tc>
      </w:tr>
      <w:tr w:rsidRPr="00FF71B0" w:rsidR="00714571" w:rsidTr="35AF78DE" w14:paraId="2882218D" w14:textId="77777777">
        <w:tc>
          <w:tcPr>
            <w:tcW w:w="2405" w:type="dxa"/>
            <w:tcMar/>
          </w:tcPr>
          <w:p w:rsidRPr="00FF71B0" w:rsidR="00714571" w:rsidP="00FF71B0" w:rsidRDefault="00714571" w14:paraId="100FFD1D" w14:textId="77777777">
            <w:pPr>
              <w:jc w:val="both"/>
              <w:rPr>
                <w:rFonts w:ascii="Segoe UI" w:hAnsi="Segoe UI" w:cs="Segoe UI"/>
                <w:b/>
                <w:bCs/>
                <w:iCs/>
              </w:rPr>
            </w:pPr>
            <w:r w:rsidRPr="00FF71B0">
              <w:rPr>
                <w:rFonts w:ascii="Segoe UI" w:hAnsi="Segoe UI" w:cs="Segoe UI"/>
                <w:b/>
                <w:bCs/>
                <w:iCs/>
              </w:rPr>
              <w:t>Responsible for:</w:t>
            </w:r>
          </w:p>
        </w:tc>
        <w:tc>
          <w:tcPr>
            <w:tcW w:w="6611" w:type="dxa"/>
            <w:tcMar/>
          </w:tcPr>
          <w:p w:rsidRPr="00FF71B0" w:rsidR="00714571" w:rsidP="00FF71B0" w:rsidRDefault="002D1B0B" w14:paraId="506E09FD" w14:textId="77777777">
            <w:pPr>
              <w:jc w:val="both"/>
              <w:rPr>
                <w:rFonts w:ascii="Segoe UI" w:hAnsi="Segoe UI" w:cs="Segoe UI"/>
                <w:bCs/>
                <w:iCs/>
              </w:rPr>
            </w:pPr>
            <w:r>
              <w:rPr>
                <w:rFonts w:ascii="Segoe UI" w:hAnsi="Segoe UI" w:cs="Segoe UI"/>
                <w:bCs/>
                <w:iCs/>
              </w:rPr>
              <w:t>ISL Support Workers</w:t>
            </w:r>
          </w:p>
        </w:tc>
      </w:tr>
    </w:tbl>
    <w:p w:rsidRPr="00FF71B0" w:rsidR="00714571" w:rsidP="00FF71B0" w:rsidRDefault="00714571" w14:paraId="234DF49E" w14:textId="77777777">
      <w:pPr>
        <w:jc w:val="both"/>
        <w:rPr>
          <w:rFonts w:ascii="Segoe UI" w:hAnsi="Segoe UI" w:cs="Segoe UI"/>
          <w:b/>
          <w:bCs/>
          <w:iCs/>
        </w:rPr>
      </w:pPr>
    </w:p>
    <w:p w:rsidR="622BDBE0" w:rsidP="2E22B266" w:rsidRDefault="622BDBE0" w14:paraId="3E178755" w14:textId="79A87A67">
      <w:pPr>
        <w:pStyle w:val="Normal"/>
        <w:spacing w:after="200" w:line="276" w:lineRule="auto"/>
        <w:ind w:left="0"/>
        <w:jc w:val="both"/>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2E22B266" w:rsidR="622BDBE0">
        <w:rPr>
          <w:rFonts w:ascii="Segoe UI" w:hAnsi="Segoe UI" w:eastAsia="Segoe UI" w:cs="Segoe UI"/>
          <w:b w:val="1"/>
          <w:bCs w:val="1"/>
          <w:i w:val="0"/>
          <w:iCs w:val="0"/>
          <w:caps w:val="0"/>
          <w:smallCaps w:val="0"/>
          <w:noProof w:val="0"/>
          <w:color w:val="000000" w:themeColor="text1" w:themeTint="FF" w:themeShade="FF"/>
          <w:sz w:val="22"/>
          <w:szCs w:val="22"/>
          <w:lang w:val="en-GB"/>
        </w:rPr>
        <w:t>About Natural Ability</w:t>
      </w:r>
    </w:p>
    <w:p w:rsidR="622BDBE0" w:rsidP="2E22B266" w:rsidRDefault="622BDBE0" w14:paraId="1732EAC6" w14:textId="3E9F9557">
      <w:pPr>
        <w:pStyle w:val="Normal"/>
        <w:spacing w:after="160" w:line="259" w:lineRule="auto"/>
        <w:ind w:left="0"/>
        <w:jc w:val="both"/>
        <w:rPr>
          <w:rFonts w:ascii="Segoe UI" w:hAnsi="Segoe UI" w:eastAsia="Segoe UI" w:cs="Segoe UI"/>
          <w:b w:val="0"/>
          <w:bCs w:val="0"/>
          <w:i w:val="0"/>
          <w:iCs w:val="0"/>
          <w:caps w:val="0"/>
          <w:smallCaps w:val="0"/>
          <w:noProof w:val="0"/>
          <w:color w:val="000000" w:themeColor="text1" w:themeTint="FF" w:themeShade="FF"/>
          <w:sz w:val="18"/>
          <w:szCs w:val="18"/>
          <w:lang w:val="en-US"/>
        </w:rPr>
      </w:pPr>
      <w:r w:rsidRPr="2E22B266" w:rsidR="622BDBE0">
        <w:rPr>
          <w:rFonts w:ascii="Segoe UI" w:hAnsi="Segoe UI" w:eastAsia="Segoe UI" w:cs="Segoe UI"/>
          <w:b w:val="0"/>
          <w:bCs w:val="0"/>
          <w:i w:val="0"/>
          <w:iCs w:val="0"/>
          <w:caps w:val="0"/>
          <w:smallCaps w:val="0"/>
          <w:noProof w:val="0"/>
          <w:color w:val="000000" w:themeColor="text1" w:themeTint="FF" w:themeShade="FF"/>
          <w:sz w:val="18"/>
          <w:szCs w:val="18"/>
          <w:lang w:val="en-US"/>
        </w:rPr>
        <w:t xml:space="preserve">Natural Ability is a Registered Charity based in </w:t>
      </w:r>
      <w:r w:rsidRPr="2E22B266" w:rsidR="622BDBE0">
        <w:rPr>
          <w:rFonts w:ascii="Segoe UI" w:hAnsi="Segoe UI" w:eastAsia="Segoe UI" w:cs="Segoe UI"/>
          <w:b w:val="0"/>
          <w:bCs w:val="0"/>
          <w:i w:val="0"/>
          <w:iCs w:val="0"/>
          <w:caps w:val="0"/>
          <w:smallCaps w:val="0"/>
          <w:noProof w:val="0"/>
          <w:color w:val="000000" w:themeColor="text1" w:themeTint="FF" w:themeShade="FF"/>
          <w:sz w:val="18"/>
          <w:szCs w:val="18"/>
          <w:lang w:val="en-US"/>
        </w:rPr>
        <w:t>Hexham</w:t>
      </w:r>
      <w:r w:rsidRPr="2E22B266" w:rsidR="622BDBE0">
        <w:rPr>
          <w:rFonts w:ascii="Segoe UI" w:hAnsi="Segoe UI" w:eastAsia="Segoe UI" w:cs="Segoe UI"/>
          <w:b w:val="0"/>
          <w:bCs w:val="0"/>
          <w:i w:val="0"/>
          <w:iCs w:val="0"/>
          <w:caps w:val="0"/>
          <w:smallCaps w:val="0"/>
          <w:noProof w:val="0"/>
          <w:color w:val="000000" w:themeColor="text1" w:themeTint="FF" w:themeShade="FF"/>
          <w:sz w:val="18"/>
          <w:szCs w:val="18"/>
          <w:lang w:val="en-US"/>
        </w:rPr>
        <w:t xml:space="preserve">, providing Supported Living for adults with learning disabilities. In addition, through our day services, we </w:t>
      </w:r>
      <w:r w:rsidRPr="2E22B266" w:rsidR="622BDBE0">
        <w:rPr>
          <w:rFonts w:ascii="Segoe UI" w:hAnsi="Segoe UI" w:eastAsia="Segoe UI" w:cs="Segoe UI"/>
          <w:b w:val="0"/>
          <w:bCs w:val="0"/>
          <w:i w:val="0"/>
          <w:iCs w:val="0"/>
          <w:caps w:val="0"/>
          <w:smallCaps w:val="0"/>
          <w:noProof w:val="0"/>
          <w:color w:val="000000" w:themeColor="text1" w:themeTint="FF" w:themeShade="FF"/>
          <w:sz w:val="18"/>
          <w:szCs w:val="18"/>
          <w:lang w:val="en-US"/>
        </w:rPr>
        <w:t>facilitate</w:t>
      </w:r>
      <w:r w:rsidRPr="2E22B266" w:rsidR="622BDBE0">
        <w:rPr>
          <w:rFonts w:ascii="Segoe UI" w:hAnsi="Segoe UI" w:eastAsia="Segoe UI" w:cs="Segoe UI"/>
          <w:b w:val="0"/>
          <w:bCs w:val="0"/>
          <w:i w:val="0"/>
          <w:iCs w:val="0"/>
          <w:caps w:val="0"/>
          <w:smallCaps w:val="0"/>
          <w:noProof w:val="0"/>
          <w:color w:val="000000" w:themeColor="text1" w:themeTint="FF" w:themeShade="FF"/>
          <w:sz w:val="18"/>
          <w:szCs w:val="18"/>
          <w:lang w:val="en-US"/>
        </w:rPr>
        <w:t xml:space="preserve"> agricultural and animal care work, </w:t>
      </w:r>
      <w:r w:rsidRPr="2E22B266" w:rsidR="622BDBE0">
        <w:rPr>
          <w:rFonts w:ascii="Segoe UI" w:hAnsi="Segoe UI" w:eastAsia="Segoe UI" w:cs="Segoe UI"/>
          <w:b w:val="0"/>
          <w:bCs w:val="0"/>
          <w:i w:val="0"/>
          <w:iCs w:val="0"/>
          <w:caps w:val="0"/>
          <w:smallCaps w:val="0"/>
          <w:noProof w:val="0"/>
          <w:color w:val="000000" w:themeColor="text1" w:themeTint="FF" w:themeShade="FF"/>
          <w:sz w:val="18"/>
          <w:szCs w:val="18"/>
          <w:lang w:val="en-US"/>
        </w:rPr>
        <w:t>training</w:t>
      </w:r>
      <w:r w:rsidRPr="2E22B266" w:rsidR="622BDBE0">
        <w:rPr>
          <w:rFonts w:ascii="Segoe UI" w:hAnsi="Segoe UI" w:eastAsia="Segoe UI" w:cs="Segoe UI"/>
          <w:b w:val="0"/>
          <w:bCs w:val="0"/>
          <w:i w:val="0"/>
          <w:iCs w:val="0"/>
          <w:caps w:val="0"/>
          <w:smallCaps w:val="0"/>
          <w:noProof w:val="0"/>
          <w:color w:val="000000" w:themeColor="text1" w:themeTint="FF" w:themeShade="FF"/>
          <w:sz w:val="18"/>
          <w:szCs w:val="18"/>
          <w:lang w:val="en-US"/>
        </w:rPr>
        <w:t xml:space="preserve"> and education for those we support.</w:t>
      </w:r>
    </w:p>
    <w:p w:rsidR="622BDBE0" w:rsidP="2E22B266" w:rsidRDefault="622BDBE0" w14:paraId="69B188C3" w14:textId="73B5F401">
      <w:pPr>
        <w:pStyle w:val="Normal"/>
        <w:spacing w:after="200" w:line="276" w:lineRule="auto"/>
        <w:ind w:left="0"/>
        <w:jc w:val="both"/>
        <w:rPr>
          <w:rFonts w:ascii="Segoe UI" w:hAnsi="Segoe UI" w:eastAsia="Segoe UI" w:cs="Segoe UI"/>
          <w:b w:val="0"/>
          <w:bCs w:val="0"/>
          <w:i w:val="0"/>
          <w:iCs w:val="0"/>
          <w:caps w:val="0"/>
          <w:smallCaps w:val="0"/>
          <w:noProof w:val="0"/>
          <w:color w:val="000000" w:themeColor="text1" w:themeTint="FF" w:themeShade="FF"/>
          <w:sz w:val="18"/>
          <w:szCs w:val="18"/>
          <w:lang w:val="en-US"/>
        </w:rPr>
      </w:pPr>
      <w:r w:rsidRPr="2E22B266" w:rsidR="622BDBE0">
        <w:rPr>
          <w:rFonts w:ascii="Segoe UI" w:hAnsi="Segoe UI" w:eastAsia="Segoe UI" w:cs="Segoe UI"/>
          <w:b w:val="0"/>
          <w:bCs w:val="0"/>
          <w:i w:val="0"/>
          <w:iCs w:val="0"/>
          <w:caps w:val="0"/>
          <w:smallCaps w:val="0"/>
          <w:noProof w:val="0"/>
          <w:color w:val="000000" w:themeColor="text1" w:themeTint="FF" w:themeShade="FF"/>
          <w:sz w:val="18"/>
          <w:szCs w:val="18"/>
          <w:lang w:val="en-US"/>
        </w:rPr>
        <w:t xml:space="preserve">Natural Ability was founded in 2009 by two friends; one mother to a son with learning disabilities. They found that there was a lack of practical opportunities and support available for people like her son when they finished schooling; and </w:t>
      </w:r>
      <w:r w:rsidRPr="2E22B266" w:rsidR="622BDBE0">
        <w:rPr>
          <w:rFonts w:ascii="Segoe UI" w:hAnsi="Segoe UI" w:eastAsia="Segoe UI" w:cs="Segoe UI"/>
          <w:b w:val="0"/>
          <w:bCs w:val="0"/>
          <w:i w:val="0"/>
          <w:iCs w:val="0"/>
          <w:caps w:val="0"/>
          <w:smallCaps w:val="0"/>
          <w:noProof w:val="0"/>
          <w:color w:val="000000" w:themeColor="text1" w:themeTint="FF" w:themeShade="FF"/>
          <w:sz w:val="18"/>
          <w:szCs w:val="18"/>
          <w:lang w:val="en-US"/>
        </w:rPr>
        <w:t>so</w:t>
      </w:r>
      <w:r w:rsidRPr="2E22B266" w:rsidR="622BDBE0">
        <w:rPr>
          <w:rFonts w:ascii="Segoe UI" w:hAnsi="Segoe UI" w:eastAsia="Segoe UI" w:cs="Segoe UI"/>
          <w:b w:val="0"/>
          <w:bCs w:val="0"/>
          <w:i w:val="0"/>
          <w:iCs w:val="0"/>
          <w:caps w:val="0"/>
          <w:smallCaps w:val="0"/>
          <w:noProof w:val="0"/>
          <w:color w:val="000000" w:themeColor="text1" w:themeTint="FF" w:themeShade="FF"/>
          <w:sz w:val="18"/>
          <w:szCs w:val="18"/>
          <w:lang w:val="en-US"/>
        </w:rPr>
        <w:t xml:space="preserve"> the charity was born, with the aim of providing opportunities and supported living services for adults with learning disabilities. </w:t>
      </w:r>
    </w:p>
    <w:p w:rsidR="622BDBE0" w:rsidP="2E22B266" w:rsidRDefault="622BDBE0" w14:paraId="4045EE50" w14:textId="6EA07D5C">
      <w:pPr>
        <w:pStyle w:val="Normal"/>
        <w:spacing w:after="200" w:line="276" w:lineRule="auto"/>
        <w:ind w:left="0"/>
        <w:jc w:val="both"/>
        <w:rPr>
          <w:rFonts w:ascii="Segoe UI" w:hAnsi="Segoe UI" w:eastAsia="Segoe UI" w:cs="Segoe UI"/>
          <w:b w:val="0"/>
          <w:bCs w:val="0"/>
          <w:i w:val="0"/>
          <w:iCs w:val="0"/>
          <w:caps w:val="0"/>
          <w:smallCaps w:val="0"/>
          <w:noProof w:val="0"/>
          <w:color w:val="000000" w:themeColor="text1" w:themeTint="FF" w:themeShade="FF"/>
          <w:sz w:val="18"/>
          <w:szCs w:val="18"/>
          <w:lang w:val="en-US"/>
        </w:rPr>
      </w:pPr>
      <w:r w:rsidRPr="2E22B266" w:rsidR="622BDBE0">
        <w:rPr>
          <w:rFonts w:ascii="Segoe UI" w:hAnsi="Segoe UI" w:eastAsia="Segoe UI" w:cs="Segoe UI"/>
          <w:b w:val="0"/>
          <w:bCs w:val="0"/>
          <w:i w:val="0"/>
          <w:iCs w:val="0"/>
          <w:caps w:val="0"/>
          <w:smallCaps w:val="0"/>
          <w:noProof w:val="0"/>
          <w:color w:val="000000" w:themeColor="text1" w:themeTint="FF" w:themeShade="FF"/>
          <w:sz w:val="18"/>
          <w:szCs w:val="18"/>
          <w:lang w:val="en-US"/>
        </w:rPr>
        <w:t xml:space="preserve">Since then, the charity has continued to develop to </w:t>
      </w:r>
      <w:r w:rsidRPr="2E22B266" w:rsidR="622BDBE0">
        <w:rPr>
          <w:rFonts w:ascii="Segoe UI" w:hAnsi="Segoe UI" w:eastAsia="Segoe UI" w:cs="Segoe UI"/>
          <w:b w:val="0"/>
          <w:bCs w:val="0"/>
          <w:i w:val="0"/>
          <w:iCs w:val="0"/>
          <w:caps w:val="0"/>
          <w:smallCaps w:val="0"/>
          <w:noProof w:val="0"/>
          <w:color w:val="000000" w:themeColor="text1" w:themeTint="FF" w:themeShade="FF"/>
          <w:sz w:val="18"/>
          <w:szCs w:val="18"/>
          <w:lang w:val="en-US"/>
        </w:rPr>
        <w:t>provide</w:t>
      </w:r>
      <w:r w:rsidRPr="2E22B266" w:rsidR="622BDBE0">
        <w:rPr>
          <w:rFonts w:ascii="Segoe UI" w:hAnsi="Segoe UI" w:eastAsia="Segoe UI" w:cs="Segoe UI"/>
          <w:b w:val="0"/>
          <w:bCs w:val="0"/>
          <w:i w:val="0"/>
          <w:iCs w:val="0"/>
          <w:caps w:val="0"/>
          <w:smallCaps w:val="0"/>
          <w:noProof w:val="0"/>
          <w:color w:val="000000" w:themeColor="text1" w:themeTint="FF" w:themeShade="FF"/>
          <w:sz w:val="18"/>
          <w:szCs w:val="18"/>
          <w:lang w:val="en-US"/>
        </w:rPr>
        <w:t xml:space="preserve"> supported living and day-services to a growing number of adults in </w:t>
      </w:r>
      <w:r w:rsidRPr="2E22B266" w:rsidR="622BDBE0">
        <w:rPr>
          <w:rFonts w:ascii="Segoe UI" w:hAnsi="Segoe UI" w:eastAsia="Segoe UI" w:cs="Segoe UI"/>
          <w:b w:val="0"/>
          <w:bCs w:val="0"/>
          <w:i w:val="0"/>
          <w:iCs w:val="0"/>
          <w:caps w:val="0"/>
          <w:smallCaps w:val="0"/>
          <w:noProof w:val="0"/>
          <w:color w:val="000000" w:themeColor="text1" w:themeTint="FF" w:themeShade="FF"/>
          <w:sz w:val="18"/>
          <w:szCs w:val="18"/>
          <w:lang w:val="en-US"/>
        </w:rPr>
        <w:t>Hexham</w:t>
      </w:r>
      <w:r w:rsidRPr="2E22B266" w:rsidR="622BDBE0">
        <w:rPr>
          <w:rFonts w:ascii="Segoe UI" w:hAnsi="Segoe UI" w:eastAsia="Segoe UI" w:cs="Segoe UI"/>
          <w:b w:val="0"/>
          <w:bCs w:val="0"/>
          <w:i w:val="0"/>
          <w:iCs w:val="0"/>
          <w:caps w:val="0"/>
          <w:smallCaps w:val="0"/>
          <w:noProof w:val="0"/>
          <w:color w:val="000000" w:themeColor="text1" w:themeTint="FF" w:themeShade="FF"/>
          <w:sz w:val="18"/>
          <w:szCs w:val="18"/>
          <w:lang w:val="en-US"/>
        </w:rPr>
        <w:t xml:space="preserve"> and the surrounding area. The adults we support all live within their own homes as private tenants, either on their own or with housemates.</w:t>
      </w:r>
    </w:p>
    <w:p w:rsidR="622BDBE0" w:rsidP="2E22B266" w:rsidRDefault="622BDBE0" w14:paraId="4FC2FF7C" w14:textId="706409D7">
      <w:pPr>
        <w:pStyle w:val="Normal"/>
        <w:spacing w:after="160" w:line="240" w:lineRule="auto"/>
        <w:ind w:left="0"/>
        <w:jc w:val="both"/>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2E22B266" w:rsidR="622BDBE0">
        <w:rPr>
          <w:rFonts w:ascii="Segoe UI" w:hAnsi="Segoe UI" w:eastAsia="Segoe UI" w:cs="Segoe UI"/>
          <w:b w:val="1"/>
          <w:bCs w:val="1"/>
          <w:i w:val="0"/>
          <w:iCs w:val="0"/>
          <w:caps w:val="0"/>
          <w:smallCaps w:val="0"/>
          <w:noProof w:val="0"/>
          <w:color w:val="000000" w:themeColor="text1" w:themeTint="FF" w:themeShade="FF"/>
          <w:sz w:val="24"/>
          <w:szCs w:val="24"/>
          <w:lang w:val="en-GB"/>
        </w:rPr>
        <w:t>Our Mission</w:t>
      </w:r>
    </w:p>
    <w:p w:rsidR="622BDBE0" w:rsidP="2E22B266" w:rsidRDefault="622BDBE0" w14:paraId="391EF64A" w14:textId="4593B704">
      <w:pPr>
        <w:pStyle w:val="Normal"/>
        <w:spacing w:after="0" w:line="240" w:lineRule="auto"/>
        <w:ind w:left="0"/>
        <w:jc w:val="both"/>
        <w:rPr>
          <w:rFonts w:ascii="Segoe UI" w:hAnsi="Segoe UI" w:eastAsia="Segoe UI" w:cs="Segoe UI"/>
          <w:b w:val="0"/>
          <w:bCs w:val="0"/>
          <w:i w:val="0"/>
          <w:iCs w:val="0"/>
          <w:caps w:val="0"/>
          <w:smallCaps w:val="0"/>
          <w:noProof w:val="0"/>
          <w:color w:val="000000" w:themeColor="text1" w:themeTint="FF" w:themeShade="FF"/>
          <w:sz w:val="18"/>
          <w:szCs w:val="18"/>
          <w:lang w:val="en-US"/>
        </w:rPr>
      </w:pPr>
      <w:r w:rsidRPr="2E22B266" w:rsidR="622BDBE0">
        <w:rPr>
          <w:rFonts w:ascii="Segoe UI" w:hAnsi="Segoe UI" w:eastAsia="Segoe UI" w:cs="Segoe UI"/>
          <w:b w:val="0"/>
          <w:bCs w:val="0"/>
          <w:i w:val="0"/>
          <w:iCs w:val="0"/>
          <w:caps w:val="0"/>
          <w:smallCaps w:val="0"/>
          <w:noProof w:val="0"/>
          <w:color w:val="000000" w:themeColor="text1" w:themeTint="FF" w:themeShade="FF"/>
          <w:sz w:val="18"/>
          <w:szCs w:val="18"/>
          <w:lang w:val="en-GB"/>
        </w:rPr>
        <w:t xml:space="preserve">We want to create an environment where people with learning and other disabilities live and work as valued and contributing members of the community. Providing people with an excellent quality of life with purposeful employment, lifelong </w:t>
      </w:r>
      <w:r w:rsidRPr="2E22B266" w:rsidR="622BDBE0">
        <w:rPr>
          <w:rFonts w:ascii="Segoe UI" w:hAnsi="Segoe UI" w:eastAsia="Segoe UI" w:cs="Segoe UI"/>
          <w:b w:val="0"/>
          <w:bCs w:val="0"/>
          <w:i w:val="0"/>
          <w:iCs w:val="0"/>
          <w:caps w:val="0"/>
          <w:smallCaps w:val="0"/>
          <w:noProof w:val="0"/>
          <w:color w:val="000000" w:themeColor="text1" w:themeTint="FF" w:themeShade="FF"/>
          <w:sz w:val="18"/>
          <w:szCs w:val="18"/>
          <w:lang w:val="en-GB"/>
        </w:rPr>
        <w:t>learning</w:t>
      </w:r>
      <w:r w:rsidRPr="2E22B266" w:rsidR="622BDBE0">
        <w:rPr>
          <w:rFonts w:ascii="Segoe UI" w:hAnsi="Segoe UI" w:eastAsia="Segoe UI" w:cs="Segoe UI"/>
          <w:b w:val="0"/>
          <w:bCs w:val="0"/>
          <w:i w:val="0"/>
          <w:iCs w:val="0"/>
          <w:caps w:val="0"/>
          <w:smallCaps w:val="0"/>
          <w:noProof w:val="0"/>
          <w:color w:val="000000" w:themeColor="text1" w:themeTint="FF" w:themeShade="FF"/>
          <w:sz w:val="18"/>
          <w:szCs w:val="18"/>
          <w:lang w:val="en-GB"/>
        </w:rPr>
        <w:t xml:space="preserve"> and pride in their achievements.</w:t>
      </w:r>
    </w:p>
    <w:p w:rsidR="2E22B266" w:rsidP="2E22B266" w:rsidRDefault="2E22B266" w14:paraId="046A8CA3" w14:textId="25D5E671">
      <w:pPr>
        <w:pStyle w:val="Normal"/>
        <w:spacing w:after="0" w:line="240" w:lineRule="auto"/>
        <w:ind w:left="0"/>
        <w:jc w:val="both"/>
        <w:rPr>
          <w:rFonts w:ascii="Segoe UI" w:hAnsi="Segoe UI" w:eastAsia="Segoe UI" w:cs="Segoe UI"/>
          <w:b w:val="0"/>
          <w:bCs w:val="0"/>
          <w:i w:val="0"/>
          <w:iCs w:val="0"/>
          <w:caps w:val="0"/>
          <w:smallCaps w:val="0"/>
          <w:noProof w:val="0"/>
          <w:color w:val="000000" w:themeColor="text1" w:themeTint="FF" w:themeShade="FF"/>
          <w:sz w:val="18"/>
          <w:szCs w:val="18"/>
          <w:lang w:val="en-US"/>
        </w:rPr>
      </w:pPr>
    </w:p>
    <w:p w:rsidR="622BDBE0" w:rsidP="2E22B266" w:rsidRDefault="622BDBE0" w14:paraId="6AA4BA89" w14:textId="3B28607C">
      <w:pPr>
        <w:pStyle w:val="Normal"/>
        <w:spacing w:after="240" w:line="240" w:lineRule="auto"/>
        <w:ind w:left="0"/>
        <w:jc w:val="both"/>
        <w:rPr>
          <w:rFonts w:ascii="Segoe UI" w:hAnsi="Segoe UI" w:eastAsia="Segoe UI" w:cs="Segoe UI"/>
          <w:b w:val="0"/>
          <w:bCs w:val="0"/>
          <w:i w:val="0"/>
          <w:iCs w:val="0"/>
          <w:caps w:val="0"/>
          <w:smallCaps w:val="0"/>
          <w:noProof w:val="0"/>
          <w:color w:val="000000" w:themeColor="text1" w:themeTint="FF" w:themeShade="FF"/>
          <w:sz w:val="18"/>
          <w:szCs w:val="18"/>
          <w:lang w:val="en-US"/>
        </w:rPr>
      </w:pPr>
      <w:r w:rsidRPr="2E22B266" w:rsidR="622BDBE0">
        <w:rPr>
          <w:rFonts w:ascii="Segoe UI" w:hAnsi="Segoe UI" w:eastAsia="Segoe UI" w:cs="Segoe UI"/>
          <w:b w:val="0"/>
          <w:bCs w:val="0"/>
          <w:i w:val="0"/>
          <w:iCs w:val="0"/>
          <w:caps w:val="0"/>
          <w:smallCaps w:val="0"/>
          <w:noProof w:val="0"/>
          <w:color w:val="000000" w:themeColor="text1" w:themeTint="FF" w:themeShade="FF"/>
          <w:sz w:val="18"/>
          <w:szCs w:val="18"/>
          <w:lang w:val="en-GB"/>
        </w:rPr>
        <w:t>We provide opportunities for people with learning and other disabilities to learn through challenge and well-managed risk, doing meaningful work, having fun and with a sense of personal autonomy.</w:t>
      </w:r>
    </w:p>
    <w:p w:rsidRPr="00083F51" w:rsidR="00AB4F50" w:rsidP="00FF71B0" w:rsidRDefault="00AB4F50" w14:paraId="31B56EBC" w14:textId="77777777">
      <w:pPr>
        <w:jc w:val="both"/>
        <w:rPr>
          <w:rFonts w:ascii="Segoe UI" w:hAnsi="Segoe UI" w:cs="Segoe UI"/>
          <w:b/>
          <w:bCs/>
          <w:iCs/>
        </w:rPr>
      </w:pPr>
      <w:r w:rsidRPr="00083F51">
        <w:rPr>
          <w:rFonts w:ascii="Segoe UI" w:hAnsi="Segoe UI" w:cs="Segoe UI"/>
          <w:b/>
          <w:bCs/>
          <w:iCs/>
        </w:rPr>
        <w:t>Job Purpose:</w:t>
      </w:r>
    </w:p>
    <w:p w:rsidRPr="00083F51" w:rsidR="00504CD2" w:rsidP="2E22B266" w:rsidRDefault="00504CD2" w14:paraId="1865F399" w14:textId="5369FB01">
      <w:pPr>
        <w:pStyle w:val="ListParagraph"/>
        <w:numPr>
          <w:ilvl w:val="0"/>
          <w:numId w:val="15"/>
        </w:numPr>
        <w:jc w:val="both"/>
        <w:rPr>
          <w:rFonts w:ascii="Segoe UI" w:hAnsi="Segoe UI" w:cs="Segoe UI"/>
          <w:b w:val="1"/>
          <w:bCs w:val="1"/>
          <w:sz w:val="20"/>
          <w:szCs w:val="20"/>
        </w:rPr>
      </w:pPr>
      <w:r w:rsidRPr="2E22B266" w:rsidR="00504CD2">
        <w:rPr>
          <w:rFonts w:ascii="Segoe UI" w:hAnsi="Segoe UI" w:cs="Segoe UI"/>
          <w:sz w:val="20"/>
          <w:szCs w:val="20"/>
        </w:rPr>
        <w:t xml:space="preserve">To manage the </w:t>
      </w:r>
      <w:r w:rsidRPr="2E22B266" w:rsidR="00504CD2">
        <w:rPr>
          <w:rFonts w:ascii="Segoe UI" w:hAnsi="Segoe UI" w:cs="Segoe UI"/>
          <w:sz w:val="20"/>
          <w:szCs w:val="20"/>
        </w:rPr>
        <w:t>allocated</w:t>
      </w:r>
      <w:r w:rsidRPr="2E22B266" w:rsidR="00504CD2">
        <w:rPr>
          <w:rFonts w:ascii="Segoe UI" w:hAnsi="Segoe UI" w:cs="Segoe UI"/>
          <w:sz w:val="20"/>
          <w:szCs w:val="20"/>
        </w:rPr>
        <w:t xml:space="preserve"> I</w:t>
      </w:r>
      <w:r w:rsidRPr="2E22B266" w:rsidR="00504CD2">
        <w:rPr>
          <w:rFonts w:ascii="Segoe UI" w:hAnsi="Segoe UI" w:cs="Segoe UI"/>
          <w:sz w:val="20"/>
          <w:szCs w:val="20"/>
        </w:rPr>
        <w:t xml:space="preserve">ndependent </w:t>
      </w:r>
      <w:r w:rsidRPr="2E22B266" w:rsidR="00504CD2">
        <w:rPr>
          <w:rFonts w:ascii="Segoe UI" w:hAnsi="Segoe UI" w:cs="Segoe UI"/>
          <w:sz w:val="20"/>
          <w:szCs w:val="20"/>
        </w:rPr>
        <w:t>S</w:t>
      </w:r>
      <w:r w:rsidRPr="2E22B266" w:rsidR="00504CD2">
        <w:rPr>
          <w:rFonts w:ascii="Segoe UI" w:hAnsi="Segoe UI" w:cs="Segoe UI"/>
          <w:sz w:val="20"/>
          <w:szCs w:val="20"/>
        </w:rPr>
        <w:t xml:space="preserve">upported </w:t>
      </w:r>
      <w:r w:rsidRPr="2E22B266" w:rsidR="00504CD2">
        <w:rPr>
          <w:rFonts w:ascii="Segoe UI" w:hAnsi="Segoe UI" w:cs="Segoe UI"/>
          <w:sz w:val="20"/>
          <w:szCs w:val="20"/>
        </w:rPr>
        <w:t>L</w:t>
      </w:r>
      <w:r w:rsidRPr="2E22B266" w:rsidR="00504CD2">
        <w:rPr>
          <w:rFonts w:ascii="Segoe UI" w:hAnsi="Segoe UI" w:cs="Segoe UI"/>
          <w:sz w:val="20"/>
          <w:szCs w:val="20"/>
        </w:rPr>
        <w:t>iving</w:t>
      </w:r>
      <w:r w:rsidRPr="2E22B266" w:rsidR="00504CD2">
        <w:rPr>
          <w:rFonts w:ascii="Segoe UI" w:hAnsi="Segoe UI" w:cs="Segoe UI"/>
          <w:sz w:val="20"/>
          <w:szCs w:val="20"/>
        </w:rPr>
        <w:t xml:space="preserve"> services on a </w:t>
      </w:r>
      <w:r w:rsidRPr="2E22B266" w:rsidR="506F45A2">
        <w:rPr>
          <w:rFonts w:ascii="Segoe UI" w:hAnsi="Segoe UI" w:cs="Segoe UI"/>
          <w:sz w:val="20"/>
          <w:szCs w:val="20"/>
        </w:rPr>
        <w:t>day-to-day</w:t>
      </w:r>
      <w:r w:rsidRPr="2E22B266" w:rsidR="00504CD2">
        <w:rPr>
          <w:rFonts w:ascii="Segoe UI" w:hAnsi="Segoe UI" w:cs="Segoe UI"/>
          <w:sz w:val="20"/>
          <w:szCs w:val="20"/>
        </w:rPr>
        <w:t xml:space="preserve"> basis.</w:t>
      </w:r>
    </w:p>
    <w:p w:rsidRPr="00083F51" w:rsidR="00504CD2" w:rsidP="2E22B266" w:rsidRDefault="00504CD2" w14:paraId="1A3EEB22" w14:textId="2EFE4990">
      <w:pPr>
        <w:pStyle w:val="ListParagraph"/>
        <w:numPr>
          <w:ilvl w:val="0"/>
          <w:numId w:val="15"/>
        </w:numPr>
        <w:jc w:val="both"/>
        <w:rPr>
          <w:rFonts w:ascii="Segoe UI" w:hAnsi="Segoe UI" w:cs="Segoe UI"/>
          <w:b w:val="1"/>
          <w:bCs w:val="1"/>
          <w:sz w:val="20"/>
          <w:szCs w:val="20"/>
        </w:rPr>
      </w:pPr>
      <w:r w:rsidRPr="2E22B266" w:rsidR="00504CD2">
        <w:rPr>
          <w:rFonts w:ascii="Segoe UI" w:hAnsi="Segoe UI" w:cs="Segoe UI"/>
          <w:sz w:val="20"/>
          <w:szCs w:val="20"/>
        </w:rPr>
        <w:t xml:space="preserve">To ensure the support delivered within the services is person centred and that the people we support have choices and opportunities to ensure they </w:t>
      </w:r>
      <w:r w:rsidRPr="2E22B266" w:rsidR="4D765C57">
        <w:rPr>
          <w:rFonts w:ascii="Segoe UI" w:hAnsi="Segoe UI" w:cs="Segoe UI"/>
          <w:sz w:val="20"/>
          <w:szCs w:val="20"/>
        </w:rPr>
        <w:t>can</w:t>
      </w:r>
      <w:r w:rsidRPr="2E22B266" w:rsidR="00504CD2">
        <w:rPr>
          <w:rFonts w:ascii="Segoe UI" w:hAnsi="Segoe UI" w:cs="Segoe UI"/>
          <w:sz w:val="20"/>
          <w:szCs w:val="20"/>
        </w:rPr>
        <w:t xml:space="preserve"> live as full a life as possible.</w:t>
      </w:r>
    </w:p>
    <w:p w:rsidRPr="00083F51" w:rsidR="00504CD2" w:rsidP="2E22B266" w:rsidRDefault="00504CD2" w14:paraId="7ACF33D1" w14:textId="77777777">
      <w:pPr>
        <w:pStyle w:val="ListParagraph"/>
        <w:numPr>
          <w:ilvl w:val="0"/>
          <w:numId w:val="15"/>
        </w:numPr>
        <w:jc w:val="both"/>
        <w:rPr>
          <w:rFonts w:ascii="Segoe UI" w:hAnsi="Segoe UI" w:cs="Segoe UI"/>
          <w:sz w:val="20"/>
          <w:szCs w:val="20"/>
        </w:rPr>
      </w:pPr>
      <w:r w:rsidRPr="2E22B266" w:rsidR="00504CD2">
        <w:rPr>
          <w:rFonts w:ascii="Segoe UI" w:hAnsi="Segoe UI" w:cs="Segoe UI"/>
          <w:sz w:val="20"/>
          <w:szCs w:val="20"/>
        </w:rPr>
        <w:t xml:space="preserve">To </w:t>
      </w:r>
      <w:r w:rsidRPr="2E22B266" w:rsidR="00504CD2">
        <w:rPr>
          <w:rFonts w:ascii="Segoe UI" w:hAnsi="Segoe UI" w:cs="Segoe UI"/>
          <w:sz w:val="20"/>
          <w:szCs w:val="20"/>
        </w:rPr>
        <w:t>provide</w:t>
      </w:r>
      <w:r w:rsidRPr="2E22B266" w:rsidR="00504CD2">
        <w:rPr>
          <w:rFonts w:ascii="Segoe UI" w:hAnsi="Segoe UI" w:cs="Segoe UI"/>
          <w:sz w:val="20"/>
          <w:szCs w:val="20"/>
        </w:rPr>
        <w:t xml:space="preserve"> line management support to front line support workers.</w:t>
      </w:r>
    </w:p>
    <w:p w:rsidRPr="00083F51" w:rsidR="00504CD2" w:rsidP="2E22B266" w:rsidRDefault="00504CD2" w14:paraId="7A03C92A" w14:textId="77777777">
      <w:pPr>
        <w:pStyle w:val="ListParagraph"/>
        <w:numPr>
          <w:ilvl w:val="0"/>
          <w:numId w:val="15"/>
        </w:numPr>
        <w:jc w:val="both"/>
        <w:rPr>
          <w:rFonts w:ascii="Segoe UI" w:hAnsi="Segoe UI" w:cs="Segoe UI"/>
          <w:sz w:val="20"/>
          <w:szCs w:val="20"/>
        </w:rPr>
      </w:pPr>
      <w:r w:rsidRPr="2E22B266" w:rsidR="00504CD2">
        <w:rPr>
          <w:rFonts w:ascii="Segoe UI" w:hAnsi="Segoe UI" w:cs="Segoe UI"/>
          <w:sz w:val="20"/>
          <w:szCs w:val="20"/>
        </w:rPr>
        <w:t xml:space="preserve">To ensure that all processes, </w:t>
      </w:r>
      <w:r w:rsidRPr="2E22B266" w:rsidR="00504CD2">
        <w:rPr>
          <w:rFonts w:ascii="Segoe UI" w:hAnsi="Segoe UI" w:cs="Segoe UI"/>
          <w:sz w:val="20"/>
          <w:szCs w:val="20"/>
        </w:rPr>
        <w:t>protocols</w:t>
      </w:r>
      <w:r w:rsidRPr="2E22B266" w:rsidR="00504CD2">
        <w:rPr>
          <w:rFonts w:ascii="Segoe UI" w:hAnsi="Segoe UI" w:cs="Segoe UI"/>
          <w:sz w:val="20"/>
          <w:szCs w:val="20"/>
        </w:rPr>
        <w:t xml:space="preserve"> and paperwork are compliant to CQC requirements and delivered to the highest standard.</w:t>
      </w:r>
    </w:p>
    <w:p w:rsidRPr="002B4A1B" w:rsidR="00714571" w:rsidP="00FF71B0" w:rsidRDefault="00714571" w14:paraId="7E49545A" w14:textId="77777777">
      <w:pPr>
        <w:jc w:val="both"/>
        <w:rPr>
          <w:rFonts w:ascii="Segoe UI" w:hAnsi="Segoe UI" w:cs="Segoe UI"/>
          <w:b/>
          <w:bCs/>
          <w:iCs/>
        </w:rPr>
      </w:pPr>
      <w:r w:rsidRPr="002B4A1B">
        <w:rPr>
          <w:rFonts w:ascii="Segoe UI" w:hAnsi="Segoe UI" w:cs="Segoe UI"/>
          <w:b/>
          <w:bCs/>
          <w:iCs/>
        </w:rPr>
        <w:t>Main Duties and Responsibilities:</w:t>
      </w:r>
    </w:p>
    <w:p w:rsidRPr="006E7C54" w:rsidR="00D60FA6" w:rsidP="00FF71B0" w:rsidRDefault="00D60FA6" w14:paraId="5E3609E3" w14:textId="77777777">
      <w:pPr>
        <w:jc w:val="both"/>
        <w:rPr>
          <w:rFonts w:ascii="Segoe UI" w:hAnsi="Segoe UI" w:cs="Segoe UI"/>
          <w:b/>
          <w:bCs/>
          <w:iCs/>
        </w:rPr>
      </w:pPr>
      <w:r w:rsidRPr="006E7C54">
        <w:rPr>
          <w:rFonts w:ascii="Segoe UI" w:hAnsi="Segoe UI" w:cs="Segoe UI"/>
          <w:b/>
          <w:bCs/>
          <w:iCs/>
        </w:rPr>
        <w:t>Service Delivery</w:t>
      </w:r>
    </w:p>
    <w:p w:rsidR="002B4A1B" w:rsidP="38F2D924" w:rsidRDefault="002B4A1B" w14:paraId="5A2639C8" w14:textId="77777777">
      <w:pPr>
        <w:pStyle w:val="ListParagraph"/>
        <w:numPr>
          <w:ilvl w:val="0"/>
          <w:numId w:val="14"/>
        </w:numPr>
        <w:jc w:val="both"/>
        <w:rPr>
          <w:rFonts w:ascii="Segoe UI" w:hAnsi="Segoe UI" w:cs="Segoe UI"/>
          <w:sz w:val="20"/>
          <w:szCs w:val="20"/>
        </w:rPr>
      </w:pPr>
      <w:r w:rsidRPr="38F2D924" w:rsidR="002B4A1B">
        <w:rPr>
          <w:rFonts w:ascii="Segoe UI" w:hAnsi="Segoe UI" w:cs="Segoe UI"/>
          <w:sz w:val="20"/>
          <w:szCs w:val="20"/>
        </w:rPr>
        <w:t>To ensure that the people who we support have up to date care plans that effectively meet their needs.</w:t>
      </w:r>
    </w:p>
    <w:p w:rsidRPr="002B4A1B" w:rsidR="002B4A1B" w:rsidP="38F2D924" w:rsidRDefault="002B4A1B" w14:paraId="07839237" w14:textId="77777777">
      <w:pPr>
        <w:pStyle w:val="ListParagraph"/>
        <w:numPr>
          <w:ilvl w:val="0"/>
          <w:numId w:val="14"/>
        </w:numPr>
        <w:jc w:val="both"/>
        <w:rPr>
          <w:rFonts w:ascii="Segoe UI" w:hAnsi="Segoe UI" w:cs="Segoe UI"/>
          <w:sz w:val="20"/>
          <w:szCs w:val="20"/>
        </w:rPr>
      </w:pPr>
      <w:r w:rsidRPr="38F2D924" w:rsidR="002B4A1B">
        <w:rPr>
          <w:rFonts w:ascii="Segoe UI" w:hAnsi="Segoe UI" w:cs="Segoe UI"/>
          <w:sz w:val="20"/>
          <w:szCs w:val="20"/>
        </w:rPr>
        <w:t xml:space="preserve">Meet regularly with people we support to ensure their service is safe, caring, responsive, </w:t>
      </w:r>
      <w:r w:rsidRPr="38F2D924" w:rsidR="002B4A1B">
        <w:rPr>
          <w:rFonts w:ascii="Segoe UI" w:hAnsi="Segoe UI" w:cs="Segoe UI"/>
          <w:sz w:val="20"/>
          <w:szCs w:val="20"/>
        </w:rPr>
        <w:t>effective</w:t>
      </w:r>
      <w:r w:rsidRPr="38F2D924" w:rsidR="002B4A1B">
        <w:rPr>
          <w:rFonts w:ascii="Segoe UI" w:hAnsi="Segoe UI" w:cs="Segoe UI"/>
          <w:sz w:val="20"/>
          <w:szCs w:val="20"/>
        </w:rPr>
        <w:t xml:space="preserve"> and well-led.</w:t>
      </w:r>
    </w:p>
    <w:p w:rsidRPr="00433BCB" w:rsidR="002B4A1B" w:rsidP="38F2D924" w:rsidRDefault="002B4A1B" w14:paraId="5D8CF250" w14:textId="56A061CB">
      <w:pPr>
        <w:pStyle w:val="ListParagraph"/>
        <w:numPr>
          <w:ilvl w:val="0"/>
          <w:numId w:val="14"/>
        </w:numPr>
        <w:jc w:val="both"/>
        <w:rPr>
          <w:rFonts w:ascii="Segoe UI" w:hAnsi="Segoe UI" w:cs="Segoe UI"/>
          <w:sz w:val="20"/>
          <w:szCs w:val="20"/>
        </w:rPr>
      </w:pPr>
      <w:r w:rsidRPr="38F2D924" w:rsidR="002B4A1B">
        <w:rPr>
          <w:rFonts w:ascii="Segoe UI" w:hAnsi="Segoe UI" w:cs="Segoe UI"/>
          <w:sz w:val="20"/>
          <w:szCs w:val="20"/>
        </w:rPr>
        <w:t>Lead on and authorise all risk assessment processes within the ISL services.</w:t>
      </w:r>
    </w:p>
    <w:p w:rsidRPr="00874756" w:rsidR="00D60FA6" w:rsidP="38F2D924" w:rsidRDefault="00874756" w14:paraId="0338D8F5" w14:textId="77777777">
      <w:pPr>
        <w:pStyle w:val="ListParagraph"/>
        <w:numPr>
          <w:ilvl w:val="0"/>
          <w:numId w:val="14"/>
        </w:numPr>
        <w:jc w:val="both"/>
        <w:rPr>
          <w:rFonts w:ascii="Segoe UI" w:hAnsi="Segoe UI" w:cs="Segoe UI"/>
          <w:b w:val="1"/>
          <w:bCs w:val="1"/>
          <w:sz w:val="20"/>
          <w:szCs w:val="20"/>
        </w:rPr>
      </w:pPr>
      <w:r w:rsidRPr="38F2D924" w:rsidR="00874756">
        <w:rPr>
          <w:rFonts w:ascii="Segoe UI" w:hAnsi="Segoe UI" w:cs="Segoe UI"/>
          <w:sz w:val="20"/>
          <w:szCs w:val="20"/>
        </w:rPr>
        <w:t>Support with</w:t>
      </w:r>
      <w:r w:rsidRPr="38F2D924" w:rsidR="00D60FA6">
        <w:rPr>
          <w:rFonts w:ascii="Segoe UI" w:hAnsi="Segoe UI" w:cs="Segoe UI"/>
          <w:sz w:val="20"/>
          <w:szCs w:val="20"/>
        </w:rPr>
        <w:t xml:space="preserve"> Safeguarding processes including investigation, reporting and </w:t>
      </w:r>
      <w:r w:rsidRPr="38F2D924" w:rsidR="00874756">
        <w:rPr>
          <w:rFonts w:ascii="Segoe UI" w:hAnsi="Segoe UI" w:cs="Segoe UI"/>
          <w:sz w:val="20"/>
          <w:szCs w:val="20"/>
        </w:rPr>
        <w:t>subsequent</w:t>
      </w:r>
      <w:r w:rsidRPr="38F2D924" w:rsidR="00874756">
        <w:rPr>
          <w:rFonts w:ascii="Segoe UI" w:hAnsi="Segoe UI" w:cs="Segoe UI"/>
          <w:sz w:val="20"/>
          <w:szCs w:val="20"/>
        </w:rPr>
        <w:t xml:space="preserve"> actions / recommendations as </w:t>
      </w:r>
      <w:r w:rsidRPr="38F2D924" w:rsidR="00874756">
        <w:rPr>
          <w:rFonts w:ascii="Segoe UI" w:hAnsi="Segoe UI" w:cs="Segoe UI"/>
          <w:sz w:val="20"/>
          <w:szCs w:val="20"/>
        </w:rPr>
        <w:t>required</w:t>
      </w:r>
      <w:r w:rsidRPr="38F2D924" w:rsidR="00874756">
        <w:rPr>
          <w:rFonts w:ascii="Segoe UI" w:hAnsi="Segoe UI" w:cs="Segoe UI"/>
          <w:sz w:val="20"/>
          <w:szCs w:val="20"/>
        </w:rPr>
        <w:t>.</w:t>
      </w:r>
    </w:p>
    <w:p w:rsidRPr="00874756" w:rsidR="00874756" w:rsidP="38F2D924" w:rsidRDefault="00874756" w14:paraId="36E7E614" w14:textId="77777777">
      <w:pPr>
        <w:pStyle w:val="ListParagraph"/>
        <w:numPr>
          <w:ilvl w:val="0"/>
          <w:numId w:val="14"/>
        </w:numPr>
        <w:jc w:val="both"/>
        <w:rPr>
          <w:rFonts w:ascii="Segoe UI" w:hAnsi="Segoe UI" w:cs="Segoe UI"/>
          <w:b w:val="1"/>
          <w:bCs w:val="1"/>
          <w:sz w:val="20"/>
          <w:szCs w:val="20"/>
        </w:rPr>
      </w:pPr>
      <w:r w:rsidRPr="38F2D924" w:rsidR="00874756">
        <w:rPr>
          <w:rFonts w:ascii="Segoe UI" w:hAnsi="Segoe UI" w:cs="Segoe UI"/>
          <w:sz w:val="20"/>
          <w:szCs w:val="20"/>
        </w:rPr>
        <w:t xml:space="preserve">Collate and review critical incident processes. Work with the ISL management team to </w:t>
      </w:r>
      <w:r w:rsidRPr="38F2D924" w:rsidR="00874756">
        <w:rPr>
          <w:rFonts w:ascii="Segoe UI" w:hAnsi="Segoe UI" w:cs="Segoe UI"/>
          <w:sz w:val="20"/>
          <w:szCs w:val="20"/>
        </w:rPr>
        <w:t>identify</w:t>
      </w:r>
      <w:r w:rsidRPr="38F2D924" w:rsidR="00874756">
        <w:rPr>
          <w:rFonts w:ascii="Segoe UI" w:hAnsi="Segoe UI" w:cs="Segoe UI"/>
          <w:sz w:val="20"/>
          <w:szCs w:val="20"/>
        </w:rPr>
        <w:t xml:space="preserve"> trends, triggers and implement action plans / strategies as </w:t>
      </w:r>
      <w:r w:rsidRPr="38F2D924" w:rsidR="00874756">
        <w:rPr>
          <w:rFonts w:ascii="Segoe UI" w:hAnsi="Segoe UI" w:cs="Segoe UI"/>
          <w:sz w:val="20"/>
          <w:szCs w:val="20"/>
        </w:rPr>
        <w:t>required</w:t>
      </w:r>
      <w:r w:rsidRPr="38F2D924" w:rsidR="00874756">
        <w:rPr>
          <w:rFonts w:ascii="Segoe UI" w:hAnsi="Segoe UI" w:cs="Segoe UI"/>
          <w:sz w:val="20"/>
          <w:szCs w:val="20"/>
        </w:rPr>
        <w:t>.</w:t>
      </w:r>
    </w:p>
    <w:p w:rsidRPr="00874756" w:rsidR="00874756" w:rsidP="38F2D924" w:rsidRDefault="00874756" w14:paraId="79725426" w14:textId="77777777">
      <w:pPr>
        <w:pStyle w:val="ListParagraph"/>
        <w:numPr>
          <w:ilvl w:val="0"/>
          <w:numId w:val="14"/>
        </w:numPr>
        <w:jc w:val="both"/>
        <w:rPr>
          <w:rFonts w:ascii="Segoe UI" w:hAnsi="Segoe UI" w:cs="Segoe UI"/>
          <w:b w:val="1"/>
          <w:bCs w:val="1"/>
          <w:sz w:val="20"/>
          <w:szCs w:val="20"/>
        </w:rPr>
      </w:pPr>
      <w:r w:rsidRPr="38F2D924" w:rsidR="00874756">
        <w:rPr>
          <w:rFonts w:ascii="Segoe UI" w:hAnsi="Segoe UI" w:cs="Segoe UI"/>
          <w:sz w:val="20"/>
          <w:szCs w:val="20"/>
        </w:rPr>
        <w:t xml:space="preserve">Collate and review </w:t>
      </w:r>
      <w:r w:rsidRPr="38F2D924" w:rsidR="00874756">
        <w:rPr>
          <w:rFonts w:ascii="Segoe UI" w:hAnsi="Segoe UI" w:cs="Segoe UI"/>
          <w:sz w:val="20"/>
          <w:szCs w:val="20"/>
        </w:rPr>
        <w:t>medication error</w:t>
      </w:r>
      <w:r w:rsidRPr="38F2D924" w:rsidR="00874756">
        <w:rPr>
          <w:rFonts w:ascii="Segoe UI" w:hAnsi="Segoe UI" w:cs="Segoe UI"/>
          <w:sz w:val="20"/>
          <w:szCs w:val="20"/>
        </w:rPr>
        <w:t xml:space="preserve"> processes. Work with the ISL management team to </w:t>
      </w:r>
      <w:r w:rsidRPr="38F2D924" w:rsidR="00874756">
        <w:rPr>
          <w:rFonts w:ascii="Segoe UI" w:hAnsi="Segoe UI" w:cs="Segoe UI"/>
          <w:sz w:val="20"/>
          <w:szCs w:val="20"/>
        </w:rPr>
        <w:t>identify</w:t>
      </w:r>
      <w:r w:rsidRPr="38F2D924" w:rsidR="00874756">
        <w:rPr>
          <w:rFonts w:ascii="Segoe UI" w:hAnsi="Segoe UI" w:cs="Segoe UI"/>
          <w:sz w:val="20"/>
          <w:szCs w:val="20"/>
        </w:rPr>
        <w:t xml:space="preserve"> trends, triggers and implement action plans / strategies as </w:t>
      </w:r>
      <w:r w:rsidRPr="38F2D924" w:rsidR="00874756">
        <w:rPr>
          <w:rFonts w:ascii="Segoe UI" w:hAnsi="Segoe UI" w:cs="Segoe UI"/>
          <w:sz w:val="20"/>
          <w:szCs w:val="20"/>
        </w:rPr>
        <w:t>required</w:t>
      </w:r>
      <w:r w:rsidRPr="38F2D924" w:rsidR="00874756">
        <w:rPr>
          <w:rFonts w:ascii="Segoe UI" w:hAnsi="Segoe UI" w:cs="Segoe UI"/>
          <w:sz w:val="20"/>
          <w:szCs w:val="20"/>
        </w:rPr>
        <w:t>.</w:t>
      </w:r>
    </w:p>
    <w:p w:rsidRPr="00F444FF" w:rsidR="00874756" w:rsidP="38F2D924" w:rsidRDefault="00874756" w14:paraId="32132034" w14:textId="77777777">
      <w:pPr>
        <w:pStyle w:val="ListParagraph"/>
        <w:numPr>
          <w:ilvl w:val="0"/>
          <w:numId w:val="14"/>
        </w:numPr>
        <w:jc w:val="both"/>
        <w:rPr>
          <w:rFonts w:ascii="Segoe UI" w:hAnsi="Segoe UI" w:cs="Segoe UI"/>
          <w:b w:val="1"/>
          <w:bCs w:val="1"/>
          <w:sz w:val="20"/>
          <w:szCs w:val="20"/>
        </w:rPr>
      </w:pPr>
      <w:r w:rsidRPr="38F2D924" w:rsidR="00874756">
        <w:rPr>
          <w:rFonts w:ascii="Segoe UI" w:hAnsi="Segoe UI" w:cs="Segoe UI"/>
          <w:sz w:val="20"/>
          <w:szCs w:val="20"/>
        </w:rPr>
        <w:t xml:space="preserve">Carry out regular medication distribution observations and </w:t>
      </w:r>
      <w:r w:rsidRPr="38F2D924" w:rsidR="00874756">
        <w:rPr>
          <w:rFonts w:ascii="Segoe UI" w:hAnsi="Segoe UI" w:cs="Segoe UI"/>
          <w:sz w:val="20"/>
          <w:szCs w:val="20"/>
        </w:rPr>
        <w:t>provide</w:t>
      </w:r>
      <w:r w:rsidRPr="38F2D924" w:rsidR="00874756">
        <w:rPr>
          <w:rFonts w:ascii="Segoe UI" w:hAnsi="Segoe UI" w:cs="Segoe UI"/>
          <w:sz w:val="20"/>
          <w:szCs w:val="20"/>
        </w:rPr>
        <w:t xml:space="preserve"> guidance and </w:t>
      </w:r>
      <w:r w:rsidRPr="38F2D924" w:rsidR="00F444FF">
        <w:rPr>
          <w:rFonts w:ascii="Segoe UI" w:hAnsi="Segoe UI" w:cs="Segoe UI"/>
          <w:sz w:val="20"/>
          <w:szCs w:val="20"/>
        </w:rPr>
        <w:t>improvement plan</w:t>
      </w:r>
      <w:r w:rsidRPr="38F2D924" w:rsidR="00874756">
        <w:rPr>
          <w:rFonts w:ascii="Segoe UI" w:hAnsi="Segoe UI" w:cs="Segoe UI"/>
          <w:sz w:val="20"/>
          <w:szCs w:val="20"/>
        </w:rPr>
        <w:t xml:space="preserve">s to Support Workers as </w:t>
      </w:r>
      <w:r w:rsidRPr="38F2D924" w:rsidR="00874756">
        <w:rPr>
          <w:rFonts w:ascii="Segoe UI" w:hAnsi="Segoe UI" w:cs="Segoe UI"/>
          <w:sz w:val="20"/>
          <w:szCs w:val="20"/>
        </w:rPr>
        <w:t>required</w:t>
      </w:r>
      <w:r w:rsidRPr="38F2D924" w:rsidR="00874756">
        <w:rPr>
          <w:rFonts w:ascii="Segoe UI" w:hAnsi="Segoe UI" w:cs="Segoe UI"/>
          <w:sz w:val="20"/>
          <w:szCs w:val="20"/>
        </w:rPr>
        <w:t>.</w:t>
      </w:r>
    </w:p>
    <w:p w:rsidRPr="00E178E6" w:rsidR="00F444FF" w:rsidP="38F2D924" w:rsidRDefault="00F444FF" w14:paraId="22C74209" w14:textId="77777777">
      <w:pPr>
        <w:pStyle w:val="ListParagraph"/>
        <w:numPr>
          <w:ilvl w:val="0"/>
          <w:numId w:val="14"/>
        </w:numPr>
        <w:jc w:val="both"/>
        <w:rPr>
          <w:rFonts w:ascii="Segoe UI" w:hAnsi="Segoe UI" w:cs="Segoe UI"/>
          <w:b w:val="1"/>
          <w:bCs w:val="1"/>
          <w:sz w:val="20"/>
          <w:szCs w:val="20"/>
        </w:rPr>
      </w:pPr>
      <w:r w:rsidRPr="38F2D924" w:rsidR="00F444FF">
        <w:rPr>
          <w:rFonts w:ascii="Segoe UI" w:hAnsi="Segoe UI" w:cs="Segoe UI"/>
          <w:sz w:val="20"/>
          <w:szCs w:val="20"/>
        </w:rPr>
        <w:t xml:space="preserve">Liaise with </w:t>
      </w:r>
      <w:r w:rsidRPr="38F2D924" w:rsidR="00E178E6">
        <w:rPr>
          <w:rFonts w:ascii="Segoe UI" w:hAnsi="Segoe UI" w:cs="Segoe UI"/>
          <w:sz w:val="20"/>
          <w:szCs w:val="20"/>
        </w:rPr>
        <w:t xml:space="preserve">Social Workers, Care Managers, family members </w:t>
      </w:r>
      <w:r w:rsidRPr="38F2D924" w:rsidR="00E178E6">
        <w:rPr>
          <w:rFonts w:ascii="Segoe UI" w:hAnsi="Segoe UI" w:cs="Segoe UI"/>
          <w:sz w:val="20"/>
          <w:szCs w:val="20"/>
        </w:rPr>
        <w:t>regard</w:t>
      </w:r>
      <w:r w:rsidRPr="38F2D924" w:rsidR="00E178E6">
        <w:rPr>
          <w:rFonts w:ascii="Segoe UI" w:hAnsi="Segoe UI" w:cs="Segoe UI"/>
          <w:sz w:val="20"/>
          <w:szCs w:val="20"/>
        </w:rPr>
        <w:t>ing</w:t>
      </w:r>
      <w:r w:rsidRPr="38F2D924" w:rsidR="00E178E6">
        <w:rPr>
          <w:rFonts w:ascii="Segoe UI" w:hAnsi="Segoe UI" w:cs="Segoe UI"/>
          <w:sz w:val="20"/>
          <w:szCs w:val="20"/>
        </w:rPr>
        <w:t xml:space="preserve"> incidents and medication errors when </w:t>
      </w:r>
      <w:r w:rsidRPr="38F2D924" w:rsidR="00E178E6">
        <w:rPr>
          <w:rFonts w:ascii="Segoe UI" w:hAnsi="Segoe UI" w:cs="Segoe UI"/>
          <w:sz w:val="20"/>
          <w:szCs w:val="20"/>
        </w:rPr>
        <w:t>required</w:t>
      </w:r>
      <w:r w:rsidRPr="38F2D924" w:rsidR="00E178E6">
        <w:rPr>
          <w:rFonts w:ascii="Segoe UI" w:hAnsi="Segoe UI" w:cs="Segoe UI"/>
          <w:sz w:val="20"/>
          <w:szCs w:val="20"/>
        </w:rPr>
        <w:t>.</w:t>
      </w:r>
    </w:p>
    <w:p w:rsidRPr="00E178E6" w:rsidR="00E178E6" w:rsidP="38F2D924" w:rsidRDefault="00E178E6" w14:paraId="513D1043" w14:textId="77777777">
      <w:pPr>
        <w:pStyle w:val="ListParagraph"/>
        <w:numPr>
          <w:ilvl w:val="0"/>
          <w:numId w:val="14"/>
        </w:numPr>
        <w:jc w:val="both"/>
        <w:rPr>
          <w:rFonts w:ascii="Segoe UI" w:hAnsi="Segoe UI" w:cs="Segoe UI"/>
          <w:b w:val="1"/>
          <w:bCs w:val="1"/>
          <w:sz w:val="20"/>
          <w:szCs w:val="20"/>
        </w:rPr>
      </w:pPr>
      <w:r w:rsidRPr="38F2D924" w:rsidR="00E178E6">
        <w:rPr>
          <w:rFonts w:ascii="Segoe UI" w:hAnsi="Segoe UI" w:cs="Segoe UI"/>
          <w:sz w:val="20"/>
          <w:szCs w:val="20"/>
        </w:rPr>
        <w:t xml:space="preserve">Collate, </w:t>
      </w:r>
      <w:r w:rsidRPr="38F2D924" w:rsidR="00E178E6">
        <w:rPr>
          <w:rFonts w:ascii="Segoe UI" w:hAnsi="Segoe UI" w:cs="Segoe UI"/>
          <w:sz w:val="20"/>
          <w:szCs w:val="20"/>
        </w:rPr>
        <w:t>review</w:t>
      </w:r>
      <w:r w:rsidRPr="38F2D924" w:rsidR="00E178E6">
        <w:rPr>
          <w:rFonts w:ascii="Segoe UI" w:hAnsi="Segoe UI" w:cs="Segoe UI"/>
          <w:sz w:val="20"/>
          <w:szCs w:val="20"/>
        </w:rPr>
        <w:t xml:space="preserve"> and </w:t>
      </w:r>
      <w:r w:rsidRPr="38F2D924" w:rsidR="00E178E6">
        <w:rPr>
          <w:rFonts w:ascii="Segoe UI" w:hAnsi="Segoe UI" w:cs="Segoe UI"/>
          <w:sz w:val="20"/>
          <w:szCs w:val="20"/>
        </w:rPr>
        <w:t>determine</w:t>
      </w:r>
      <w:r w:rsidRPr="38F2D924" w:rsidR="00E178E6">
        <w:rPr>
          <w:rFonts w:ascii="Segoe UI" w:hAnsi="Segoe UI" w:cs="Segoe UI"/>
          <w:sz w:val="20"/>
          <w:szCs w:val="20"/>
        </w:rPr>
        <w:t xml:space="preserve"> any actions from accident and health and safety reports.</w:t>
      </w:r>
    </w:p>
    <w:p w:rsidRPr="00E178E6" w:rsidR="00E178E6" w:rsidP="38F2D924" w:rsidRDefault="00E178E6" w14:paraId="2EA5AEA3" w14:textId="77777777">
      <w:pPr>
        <w:pStyle w:val="ListParagraph"/>
        <w:numPr>
          <w:ilvl w:val="0"/>
          <w:numId w:val="14"/>
        </w:numPr>
        <w:jc w:val="both"/>
        <w:rPr>
          <w:rFonts w:ascii="Segoe UI" w:hAnsi="Segoe UI" w:cs="Segoe UI"/>
          <w:b w:val="1"/>
          <w:bCs w:val="1"/>
          <w:sz w:val="20"/>
          <w:szCs w:val="20"/>
        </w:rPr>
      </w:pPr>
      <w:r w:rsidRPr="38F2D924" w:rsidR="00E178E6">
        <w:rPr>
          <w:rFonts w:ascii="Segoe UI" w:hAnsi="Segoe UI" w:cs="Segoe UI"/>
          <w:sz w:val="20"/>
          <w:szCs w:val="20"/>
        </w:rPr>
        <w:t>Ensure that health and safety assessments are actioned and reviewed regularly within the ISL services.</w:t>
      </w:r>
    </w:p>
    <w:p w:rsidRPr="00E178E6" w:rsidR="00E178E6" w:rsidP="38F2D924" w:rsidRDefault="00E178E6" w14:paraId="252963F4" w14:textId="77777777">
      <w:pPr>
        <w:pStyle w:val="ListParagraph"/>
        <w:numPr>
          <w:ilvl w:val="0"/>
          <w:numId w:val="14"/>
        </w:numPr>
        <w:jc w:val="both"/>
        <w:rPr>
          <w:rFonts w:ascii="Segoe UI" w:hAnsi="Segoe UI" w:cs="Segoe UI"/>
          <w:b w:val="1"/>
          <w:bCs w:val="1"/>
          <w:sz w:val="20"/>
          <w:szCs w:val="20"/>
        </w:rPr>
      </w:pPr>
      <w:r w:rsidRPr="38F2D924" w:rsidR="00E178E6">
        <w:rPr>
          <w:rFonts w:ascii="Segoe UI" w:hAnsi="Segoe UI" w:cs="Segoe UI"/>
          <w:sz w:val="20"/>
          <w:szCs w:val="20"/>
        </w:rPr>
        <w:t xml:space="preserve">Complete monthly compliance audits on service paperwork and protocols, </w:t>
      </w:r>
      <w:r w:rsidRPr="38F2D924" w:rsidR="00E178E6">
        <w:rPr>
          <w:rFonts w:ascii="Segoe UI" w:hAnsi="Segoe UI" w:cs="Segoe UI"/>
          <w:sz w:val="20"/>
          <w:szCs w:val="20"/>
        </w:rPr>
        <w:t>determine</w:t>
      </w:r>
      <w:r w:rsidRPr="38F2D924" w:rsidR="00E178E6">
        <w:rPr>
          <w:rFonts w:ascii="Segoe UI" w:hAnsi="Segoe UI" w:cs="Segoe UI"/>
          <w:sz w:val="20"/>
          <w:szCs w:val="20"/>
        </w:rPr>
        <w:t xml:space="preserve"> action and development plans if </w:t>
      </w:r>
      <w:r w:rsidRPr="38F2D924" w:rsidR="00E178E6">
        <w:rPr>
          <w:rFonts w:ascii="Segoe UI" w:hAnsi="Segoe UI" w:cs="Segoe UI"/>
          <w:sz w:val="20"/>
          <w:szCs w:val="20"/>
        </w:rPr>
        <w:t>required</w:t>
      </w:r>
      <w:r w:rsidRPr="38F2D924" w:rsidR="00E178E6">
        <w:rPr>
          <w:rFonts w:ascii="Segoe UI" w:hAnsi="Segoe UI" w:cs="Segoe UI"/>
          <w:sz w:val="20"/>
          <w:szCs w:val="20"/>
        </w:rPr>
        <w:t>.</w:t>
      </w:r>
    </w:p>
    <w:p w:rsidR="00667D84" w:rsidP="38F2D924" w:rsidRDefault="008A37D4" w14:paraId="3FEC5F15" w14:textId="77777777">
      <w:pPr>
        <w:pStyle w:val="ListParagraph"/>
        <w:numPr>
          <w:ilvl w:val="0"/>
          <w:numId w:val="14"/>
        </w:numPr>
        <w:jc w:val="both"/>
        <w:rPr>
          <w:rFonts w:ascii="Segoe UI" w:hAnsi="Segoe UI" w:cs="Segoe UI"/>
          <w:sz w:val="20"/>
          <w:szCs w:val="20"/>
        </w:rPr>
      </w:pPr>
      <w:r w:rsidRPr="38F2D924" w:rsidR="008A37D4">
        <w:rPr>
          <w:rFonts w:ascii="Segoe UI" w:hAnsi="Segoe UI" w:cs="Segoe UI"/>
          <w:sz w:val="20"/>
          <w:szCs w:val="20"/>
        </w:rPr>
        <w:t>Support with the d</w:t>
      </w:r>
      <w:r w:rsidRPr="38F2D924" w:rsidR="00667D84">
        <w:rPr>
          <w:rFonts w:ascii="Segoe UI" w:hAnsi="Segoe UI" w:cs="Segoe UI"/>
          <w:sz w:val="20"/>
          <w:szCs w:val="20"/>
        </w:rPr>
        <w:t>evelop</w:t>
      </w:r>
      <w:r w:rsidRPr="38F2D924" w:rsidR="008A37D4">
        <w:rPr>
          <w:rFonts w:ascii="Segoe UI" w:hAnsi="Segoe UI" w:cs="Segoe UI"/>
          <w:sz w:val="20"/>
          <w:szCs w:val="20"/>
        </w:rPr>
        <w:t>ment</w:t>
      </w:r>
      <w:r w:rsidRPr="38F2D924" w:rsidR="00667D84">
        <w:rPr>
          <w:rFonts w:ascii="Segoe UI" w:hAnsi="Segoe UI" w:cs="Segoe UI"/>
          <w:sz w:val="20"/>
          <w:szCs w:val="20"/>
        </w:rPr>
        <w:t xml:space="preserve">, </w:t>
      </w:r>
      <w:r w:rsidRPr="38F2D924" w:rsidR="00667D84">
        <w:rPr>
          <w:rFonts w:ascii="Segoe UI" w:hAnsi="Segoe UI" w:cs="Segoe UI"/>
          <w:sz w:val="20"/>
          <w:szCs w:val="20"/>
        </w:rPr>
        <w:t>implement</w:t>
      </w:r>
      <w:r w:rsidRPr="38F2D924" w:rsidR="008A37D4">
        <w:rPr>
          <w:rFonts w:ascii="Segoe UI" w:hAnsi="Segoe UI" w:cs="Segoe UI"/>
          <w:sz w:val="20"/>
          <w:szCs w:val="20"/>
        </w:rPr>
        <w:t>ation</w:t>
      </w:r>
      <w:r w:rsidRPr="38F2D924" w:rsidR="00667D84">
        <w:rPr>
          <w:rFonts w:ascii="Segoe UI" w:hAnsi="Segoe UI" w:cs="Segoe UI"/>
          <w:sz w:val="20"/>
          <w:szCs w:val="20"/>
        </w:rPr>
        <w:t xml:space="preserve"> and review </w:t>
      </w:r>
      <w:r w:rsidRPr="38F2D924" w:rsidR="008A37D4">
        <w:rPr>
          <w:rFonts w:ascii="Segoe UI" w:hAnsi="Segoe UI" w:cs="Segoe UI"/>
          <w:sz w:val="20"/>
          <w:szCs w:val="20"/>
        </w:rPr>
        <w:t xml:space="preserve">of </w:t>
      </w:r>
      <w:r w:rsidRPr="38F2D924" w:rsidR="00667D84">
        <w:rPr>
          <w:rFonts w:ascii="Segoe UI" w:hAnsi="Segoe UI" w:cs="Segoe UI"/>
          <w:sz w:val="20"/>
          <w:szCs w:val="20"/>
        </w:rPr>
        <w:t>the ISL service outcomes framework.</w:t>
      </w:r>
    </w:p>
    <w:p w:rsidR="00433BCB" w:rsidP="38F2D924" w:rsidRDefault="00433BCB" w14:paraId="6A08817E" w14:textId="77777777">
      <w:pPr>
        <w:pStyle w:val="ListParagraph"/>
        <w:numPr>
          <w:ilvl w:val="0"/>
          <w:numId w:val="14"/>
        </w:numPr>
        <w:jc w:val="both"/>
        <w:rPr>
          <w:rFonts w:ascii="Segoe UI" w:hAnsi="Segoe UI" w:cs="Segoe UI"/>
          <w:sz w:val="20"/>
          <w:szCs w:val="20"/>
        </w:rPr>
      </w:pPr>
      <w:r w:rsidRPr="38F2D924" w:rsidR="00433BCB">
        <w:rPr>
          <w:rFonts w:ascii="Segoe UI" w:hAnsi="Segoe UI" w:cs="Segoe UI"/>
          <w:sz w:val="20"/>
          <w:szCs w:val="20"/>
        </w:rPr>
        <w:t xml:space="preserve">Support front line staff and people we support to </w:t>
      </w:r>
      <w:r w:rsidRPr="38F2D924" w:rsidR="00433BCB">
        <w:rPr>
          <w:rFonts w:ascii="Segoe UI" w:hAnsi="Segoe UI" w:cs="Segoe UI"/>
          <w:sz w:val="20"/>
          <w:szCs w:val="20"/>
        </w:rPr>
        <w:t>identify</w:t>
      </w:r>
      <w:r w:rsidRPr="38F2D924" w:rsidR="00433BCB">
        <w:rPr>
          <w:rFonts w:ascii="Segoe UI" w:hAnsi="Segoe UI" w:cs="Segoe UI"/>
          <w:sz w:val="20"/>
          <w:szCs w:val="20"/>
        </w:rPr>
        <w:t xml:space="preserve">, </w:t>
      </w:r>
      <w:r w:rsidRPr="38F2D924" w:rsidR="00433BCB">
        <w:rPr>
          <w:rFonts w:ascii="Segoe UI" w:hAnsi="Segoe UI" w:cs="Segoe UI"/>
          <w:sz w:val="20"/>
          <w:szCs w:val="20"/>
        </w:rPr>
        <w:t>implement</w:t>
      </w:r>
      <w:r w:rsidRPr="38F2D924" w:rsidR="00433BCB">
        <w:rPr>
          <w:rFonts w:ascii="Segoe UI" w:hAnsi="Segoe UI" w:cs="Segoe UI"/>
          <w:sz w:val="20"/>
          <w:szCs w:val="20"/>
        </w:rPr>
        <w:t xml:space="preserve"> and review placements and day service activities.</w:t>
      </w:r>
    </w:p>
    <w:p w:rsidR="00433BCB" w:rsidP="38F2D924" w:rsidRDefault="00433BCB" w14:paraId="635CA8F2" w14:textId="77777777">
      <w:pPr>
        <w:pStyle w:val="ListParagraph"/>
        <w:numPr>
          <w:ilvl w:val="0"/>
          <w:numId w:val="14"/>
        </w:numPr>
        <w:jc w:val="both"/>
        <w:rPr>
          <w:rFonts w:ascii="Segoe UI" w:hAnsi="Segoe UI" w:cs="Segoe UI"/>
          <w:sz w:val="20"/>
          <w:szCs w:val="20"/>
        </w:rPr>
      </w:pPr>
      <w:r w:rsidRPr="38F2D924" w:rsidR="00433BCB">
        <w:rPr>
          <w:rFonts w:ascii="Segoe UI" w:hAnsi="Segoe UI" w:cs="Segoe UI"/>
          <w:sz w:val="20"/>
          <w:szCs w:val="20"/>
        </w:rPr>
        <w:t xml:space="preserve">Co-ordinate </w:t>
      </w:r>
      <w:r w:rsidRPr="38F2D924" w:rsidR="00A91E69">
        <w:rPr>
          <w:rFonts w:ascii="Segoe UI" w:hAnsi="Segoe UI" w:cs="Segoe UI"/>
          <w:sz w:val="20"/>
          <w:szCs w:val="20"/>
        </w:rPr>
        <w:t>holidays for people we support.</w:t>
      </w:r>
    </w:p>
    <w:p w:rsidR="00A91E69" w:rsidP="38F2D924" w:rsidRDefault="00A91E69" w14:paraId="74CA3483" w14:textId="77777777">
      <w:pPr>
        <w:pStyle w:val="ListParagraph"/>
        <w:numPr>
          <w:ilvl w:val="0"/>
          <w:numId w:val="14"/>
        </w:numPr>
        <w:jc w:val="both"/>
        <w:rPr>
          <w:rFonts w:ascii="Segoe UI" w:hAnsi="Segoe UI" w:cs="Segoe UI"/>
          <w:sz w:val="20"/>
          <w:szCs w:val="20"/>
        </w:rPr>
      </w:pPr>
      <w:r w:rsidRPr="38F2D924" w:rsidR="00A91E69">
        <w:rPr>
          <w:rFonts w:ascii="Segoe UI" w:hAnsi="Segoe UI" w:cs="Segoe UI"/>
          <w:sz w:val="20"/>
          <w:szCs w:val="20"/>
        </w:rPr>
        <w:t>Hold regular team meetings with service staff, ensuring stakeholders and professionals are included when necessary.</w:t>
      </w:r>
    </w:p>
    <w:p w:rsidRPr="009E5EF8" w:rsidR="00DD2FB3" w:rsidP="00FF71B0" w:rsidRDefault="00DD2FB3" w14:paraId="0C4D7550" w14:textId="77777777">
      <w:pPr>
        <w:jc w:val="both"/>
        <w:rPr>
          <w:rFonts w:ascii="Segoe UI" w:hAnsi="Segoe UI" w:cs="Segoe UI"/>
          <w:b/>
          <w:bCs/>
          <w:iCs/>
        </w:rPr>
      </w:pPr>
      <w:r w:rsidRPr="009E5EF8">
        <w:rPr>
          <w:rFonts w:ascii="Segoe UI" w:hAnsi="Segoe UI" w:cs="Segoe UI"/>
          <w:b/>
          <w:bCs/>
          <w:iCs/>
        </w:rPr>
        <w:t>Staffing &amp; HR</w:t>
      </w:r>
    </w:p>
    <w:p w:rsidRPr="002874EF" w:rsidR="00DD2FB3" w:rsidP="38F2D924" w:rsidRDefault="00DD2FB3" w14:paraId="129A2AF3" w14:textId="77777777">
      <w:pPr>
        <w:pStyle w:val="ListParagraph"/>
        <w:numPr>
          <w:ilvl w:val="0"/>
          <w:numId w:val="11"/>
        </w:numPr>
        <w:jc w:val="both"/>
        <w:rPr>
          <w:rFonts w:ascii="Segoe UI" w:hAnsi="Segoe UI" w:cs="Segoe UI"/>
          <w:b w:val="1"/>
          <w:bCs w:val="1"/>
          <w:sz w:val="20"/>
          <w:szCs w:val="20"/>
        </w:rPr>
      </w:pPr>
      <w:r w:rsidRPr="38F2D924" w:rsidR="00DD2FB3">
        <w:rPr>
          <w:rFonts w:ascii="Segoe UI" w:hAnsi="Segoe UI" w:cs="Segoe UI"/>
          <w:sz w:val="20"/>
          <w:szCs w:val="20"/>
        </w:rPr>
        <w:t>Provide</w:t>
      </w:r>
      <w:r w:rsidRPr="38F2D924" w:rsidR="00DD2FB3">
        <w:rPr>
          <w:rFonts w:ascii="Segoe UI" w:hAnsi="Segoe UI" w:cs="Segoe UI"/>
          <w:sz w:val="20"/>
          <w:szCs w:val="20"/>
        </w:rPr>
        <w:t xml:space="preserve"> line management to </w:t>
      </w:r>
      <w:r w:rsidRPr="38F2D924" w:rsidR="002874EF">
        <w:rPr>
          <w:rFonts w:ascii="Segoe UI" w:hAnsi="Segoe UI" w:cs="Segoe UI"/>
          <w:sz w:val="20"/>
          <w:szCs w:val="20"/>
        </w:rPr>
        <w:t>Support Workers.</w:t>
      </w:r>
    </w:p>
    <w:p w:rsidRPr="002874EF" w:rsidR="00DD2FB3" w:rsidP="38F2D924" w:rsidRDefault="002874EF" w14:paraId="3F6E5830" w14:textId="77777777">
      <w:pPr>
        <w:pStyle w:val="ListParagraph"/>
        <w:numPr>
          <w:ilvl w:val="0"/>
          <w:numId w:val="11"/>
        </w:numPr>
        <w:jc w:val="both"/>
        <w:rPr>
          <w:rFonts w:ascii="Segoe UI" w:hAnsi="Segoe UI" w:cs="Segoe UI"/>
          <w:b w:val="1"/>
          <w:bCs w:val="1"/>
          <w:sz w:val="20"/>
          <w:szCs w:val="20"/>
        </w:rPr>
      </w:pPr>
      <w:r w:rsidRPr="38F2D924" w:rsidR="002874EF">
        <w:rPr>
          <w:rFonts w:ascii="Segoe UI" w:hAnsi="Segoe UI" w:cs="Segoe UI"/>
          <w:sz w:val="20"/>
          <w:szCs w:val="20"/>
        </w:rPr>
        <w:t>Support with</w:t>
      </w:r>
      <w:r w:rsidRPr="38F2D924" w:rsidR="00DD2FB3">
        <w:rPr>
          <w:rFonts w:ascii="Segoe UI" w:hAnsi="Segoe UI" w:cs="Segoe UI"/>
          <w:sz w:val="20"/>
          <w:szCs w:val="20"/>
        </w:rPr>
        <w:t xml:space="preserve"> the recruitment of new </w:t>
      </w:r>
      <w:r w:rsidRPr="38F2D924" w:rsidR="002874EF">
        <w:rPr>
          <w:rFonts w:ascii="Segoe UI" w:hAnsi="Segoe UI" w:cs="Segoe UI"/>
          <w:sz w:val="20"/>
          <w:szCs w:val="20"/>
        </w:rPr>
        <w:t>Support Workers</w:t>
      </w:r>
      <w:r w:rsidRPr="38F2D924" w:rsidR="00DD2FB3">
        <w:rPr>
          <w:rFonts w:ascii="Segoe UI" w:hAnsi="Segoe UI" w:cs="Segoe UI"/>
          <w:sz w:val="20"/>
          <w:szCs w:val="20"/>
        </w:rPr>
        <w:t xml:space="preserve"> within the ISL service.</w:t>
      </w:r>
    </w:p>
    <w:p w:rsidRPr="002874EF" w:rsidR="002874EF" w:rsidP="38F2D924" w:rsidRDefault="002874EF" w14:paraId="0739EDDA" w14:textId="77777777">
      <w:pPr>
        <w:pStyle w:val="ListParagraph"/>
        <w:numPr>
          <w:ilvl w:val="0"/>
          <w:numId w:val="11"/>
        </w:numPr>
        <w:jc w:val="both"/>
        <w:rPr>
          <w:rFonts w:ascii="Segoe UI" w:hAnsi="Segoe UI" w:cs="Segoe UI"/>
          <w:b w:val="1"/>
          <w:bCs w:val="1"/>
          <w:sz w:val="20"/>
          <w:szCs w:val="20"/>
        </w:rPr>
      </w:pPr>
      <w:r w:rsidRPr="38F2D924" w:rsidR="002874EF">
        <w:rPr>
          <w:rFonts w:ascii="Segoe UI" w:hAnsi="Segoe UI" w:cs="Segoe UI"/>
          <w:sz w:val="20"/>
          <w:szCs w:val="20"/>
        </w:rPr>
        <w:t xml:space="preserve">Support with the induction of Support Workers including </w:t>
      </w:r>
      <w:r w:rsidRPr="38F2D924" w:rsidR="002874EF">
        <w:rPr>
          <w:rFonts w:ascii="Segoe UI" w:hAnsi="Segoe UI" w:cs="Segoe UI"/>
          <w:sz w:val="20"/>
          <w:szCs w:val="20"/>
        </w:rPr>
        <w:t>actioning</w:t>
      </w:r>
      <w:r w:rsidRPr="38F2D924" w:rsidR="002874EF">
        <w:rPr>
          <w:rFonts w:ascii="Segoe UI" w:hAnsi="Segoe UI" w:cs="Segoe UI"/>
          <w:sz w:val="20"/>
          <w:szCs w:val="20"/>
        </w:rPr>
        <w:t xml:space="preserve"> probationary reviews and observations.</w:t>
      </w:r>
    </w:p>
    <w:p w:rsidR="00DD2FB3" w:rsidP="38F2D924" w:rsidRDefault="00DD2FB3" w14:paraId="54667173" w14:textId="77777777">
      <w:pPr>
        <w:pStyle w:val="ListParagraph"/>
        <w:numPr>
          <w:ilvl w:val="0"/>
          <w:numId w:val="11"/>
        </w:numPr>
        <w:jc w:val="both"/>
        <w:rPr>
          <w:rFonts w:ascii="Segoe UI" w:hAnsi="Segoe UI" w:cs="Segoe UI"/>
          <w:sz w:val="20"/>
          <w:szCs w:val="20"/>
        </w:rPr>
      </w:pPr>
      <w:r w:rsidRPr="38F2D924" w:rsidR="00DD2FB3">
        <w:rPr>
          <w:rFonts w:ascii="Segoe UI" w:hAnsi="Segoe UI" w:cs="Segoe UI"/>
          <w:sz w:val="20"/>
          <w:szCs w:val="20"/>
        </w:rPr>
        <w:t xml:space="preserve">Support staff by </w:t>
      </w:r>
      <w:r w:rsidRPr="38F2D924" w:rsidR="00DD2FB3">
        <w:rPr>
          <w:rFonts w:ascii="Segoe UI" w:hAnsi="Segoe UI" w:cs="Segoe UI"/>
          <w:sz w:val="20"/>
          <w:szCs w:val="20"/>
        </w:rPr>
        <w:t>providing</w:t>
      </w:r>
      <w:r w:rsidRPr="38F2D924" w:rsidR="00DD2FB3">
        <w:rPr>
          <w:rFonts w:ascii="Segoe UI" w:hAnsi="Segoe UI" w:cs="Segoe UI"/>
          <w:sz w:val="20"/>
          <w:szCs w:val="20"/>
        </w:rPr>
        <w:t xml:space="preserve"> regular one to one supervisions and appraisals.</w:t>
      </w:r>
    </w:p>
    <w:p w:rsidR="002874EF" w:rsidP="38F2D924" w:rsidRDefault="002874EF" w14:paraId="791B3DE3" w14:textId="77777777">
      <w:pPr>
        <w:pStyle w:val="ListParagraph"/>
        <w:numPr>
          <w:ilvl w:val="0"/>
          <w:numId w:val="11"/>
        </w:numPr>
        <w:jc w:val="both"/>
        <w:rPr>
          <w:rFonts w:ascii="Segoe UI" w:hAnsi="Segoe UI" w:cs="Segoe UI"/>
          <w:sz w:val="20"/>
          <w:szCs w:val="20"/>
        </w:rPr>
      </w:pPr>
      <w:r w:rsidRPr="38F2D924" w:rsidR="002874EF">
        <w:rPr>
          <w:rFonts w:ascii="Segoe UI" w:hAnsi="Segoe UI" w:cs="Segoe UI"/>
          <w:sz w:val="20"/>
          <w:szCs w:val="20"/>
        </w:rPr>
        <w:t>Ensure that Support Workers receive adequate training and development.</w:t>
      </w:r>
    </w:p>
    <w:p w:rsidR="002874EF" w:rsidP="38F2D924" w:rsidRDefault="002874EF" w14:paraId="252229FF" w14:textId="77777777">
      <w:pPr>
        <w:pStyle w:val="ListParagraph"/>
        <w:numPr>
          <w:ilvl w:val="0"/>
          <w:numId w:val="11"/>
        </w:numPr>
        <w:jc w:val="both"/>
        <w:rPr>
          <w:rFonts w:ascii="Segoe UI" w:hAnsi="Segoe UI" w:cs="Segoe UI"/>
          <w:sz w:val="20"/>
          <w:szCs w:val="20"/>
        </w:rPr>
      </w:pPr>
      <w:r w:rsidRPr="38F2D924" w:rsidR="002874EF">
        <w:rPr>
          <w:rFonts w:ascii="Segoe UI" w:hAnsi="Segoe UI" w:cs="Segoe UI"/>
          <w:sz w:val="20"/>
          <w:szCs w:val="20"/>
        </w:rPr>
        <w:t>Support with the development and co-ordination of the organisational training plan.</w:t>
      </w:r>
    </w:p>
    <w:p w:rsidRPr="002874EF" w:rsidR="002874EF" w:rsidP="38F2D924" w:rsidRDefault="002874EF" w14:paraId="2AB1F148" w14:textId="2C446545">
      <w:pPr>
        <w:pStyle w:val="ListParagraph"/>
        <w:numPr>
          <w:ilvl w:val="0"/>
          <w:numId w:val="11"/>
        </w:numPr>
        <w:jc w:val="both"/>
        <w:rPr>
          <w:rFonts w:ascii="Segoe UI" w:hAnsi="Segoe UI" w:cs="Segoe UI"/>
          <w:sz w:val="20"/>
          <w:szCs w:val="20"/>
        </w:rPr>
      </w:pPr>
      <w:r w:rsidRPr="38F2D924" w:rsidR="002874EF">
        <w:rPr>
          <w:rFonts w:ascii="Segoe UI" w:hAnsi="Segoe UI" w:cs="Segoe UI"/>
          <w:sz w:val="20"/>
          <w:szCs w:val="20"/>
        </w:rPr>
        <w:t xml:space="preserve">Ensure that service </w:t>
      </w:r>
      <w:r w:rsidRPr="38F2D924" w:rsidR="009E5EF8">
        <w:rPr>
          <w:rFonts w:ascii="Segoe UI" w:hAnsi="Segoe UI" w:cs="Segoe UI"/>
          <w:sz w:val="20"/>
          <w:szCs w:val="20"/>
        </w:rPr>
        <w:t>rotas</w:t>
      </w:r>
      <w:r w:rsidRPr="38F2D924" w:rsidR="002874EF">
        <w:rPr>
          <w:rFonts w:ascii="Segoe UI" w:hAnsi="Segoe UI" w:cs="Segoe UI"/>
          <w:sz w:val="20"/>
          <w:szCs w:val="20"/>
        </w:rPr>
        <w:t xml:space="preserve"> are </w:t>
      </w:r>
      <w:r w:rsidRPr="38F2D924" w:rsidR="718B17B4">
        <w:rPr>
          <w:rFonts w:ascii="Segoe UI" w:hAnsi="Segoe UI" w:cs="Segoe UI"/>
          <w:sz w:val="20"/>
          <w:szCs w:val="20"/>
        </w:rPr>
        <w:t>accurate</w:t>
      </w:r>
      <w:r w:rsidRPr="38F2D924" w:rsidR="718B17B4">
        <w:rPr>
          <w:rFonts w:ascii="Segoe UI" w:hAnsi="Segoe UI" w:cs="Segoe UI"/>
          <w:sz w:val="20"/>
          <w:szCs w:val="20"/>
        </w:rPr>
        <w:t>,</w:t>
      </w:r>
      <w:r w:rsidRPr="38F2D924" w:rsidR="002874EF">
        <w:rPr>
          <w:rFonts w:ascii="Segoe UI" w:hAnsi="Segoe UI" w:cs="Segoe UI"/>
          <w:sz w:val="20"/>
          <w:szCs w:val="20"/>
        </w:rPr>
        <w:t xml:space="preserve"> and that </w:t>
      </w:r>
      <w:r w:rsidRPr="38F2D924" w:rsidR="002874EF">
        <w:rPr>
          <w:rFonts w:ascii="Segoe UI" w:hAnsi="Segoe UI" w:cs="Segoe UI"/>
          <w:sz w:val="20"/>
          <w:szCs w:val="20"/>
        </w:rPr>
        <w:t>appropriate cover</w:t>
      </w:r>
      <w:r w:rsidRPr="38F2D924" w:rsidR="002874EF">
        <w:rPr>
          <w:rFonts w:ascii="Segoe UI" w:hAnsi="Segoe UI" w:cs="Segoe UI"/>
          <w:sz w:val="20"/>
          <w:szCs w:val="20"/>
        </w:rPr>
        <w:t xml:space="preserve"> is in place when </w:t>
      </w:r>
      <w:r w:rsidRPr="38F2D924" w:rsidR="002874EF">
        <w:rPr>
          <w:rFonts w:ascii="Segoe UI" w:hAnsi="Segoe UI" w:cs="Segoe UI"/>
          <w:sz w:val="20"/>
          <w:szCs w:val="20"/>
        </w:rPr>
        <w:t>required</w:t>
      </w:r>
      <w:r w:rsidRPr="38F2D924" w:rsidR="002874EF">
        <w:rPr>
          <w:rFonts w:ascii="Segoe UI" w:hAnsi="Segoe UI" w:cs="Segoe UI"/>
          <w:sz w:val="20"/>
          <w:szCs w:val="20"/>
        </w:rPr>
        <w:t>.</w:t>
      </w:r>
    </w:p>
    <w:p w:rsidRPr="002874EF" w:rsidR="002874EF" w:rsidP="38F2D924" w:rsidRDefault="002874EF" w14:paraId="0782223D" w14:textId="77777777">
      <w:pPr>
        <w:pStyle w:val="ListParagraph"/>
        <w:numPr>
          <w:ilvl w:val="0"/>
          <w:numId w:val="11"/>
        </w:numPr>
        <w:jc w:val="both"/>
        <w:rPr>
          <w:rFonts w:ascii="Segoe UI" w:hAnsi="Segoe UI" w:cs="Segoe UI"/>
          <w:sz w:val="20"/>
          <w:szCs w:val="20"/>
        </w:rPr>
      </w:pPr>
      <w:r w:rsidRPr="38F2D924" w:rsidR="002874EF">
        <w:rPr>
          <w:rFonts w:ascii="Segoe UI" w:hAnsi="Segoe UI" w:cs="Segoe UI"/>
          <w:sz w:val="20"/>
          <w:szCs w:val="20"/>
        </w:rPr>
        <w:t>Support with the</w:t>
      </w:r>
      <w:r w:rsidRPr="38F2D924" w:rsidR="00D60FA6">
        <w:rPr>
          <w:rFonts w:ascii="Segoe UI" w:hAnsi="Segoe UI" w:cs="Segoe UI"/>
          <w:sz w:val="20"/>
          <w:szCs w:val="20"/>
        </w:rPr>
        <w:t xml:space="preserve"> manage</w:t>
      </w:r>
      <w:r w:rsidRPr="38F2D924" w:rsidR="002874EF">
        <w:rPr>
          <w:rFonts w:ascii="Segoe UI" w:hAnsi="Segoe UI" w:cs="Segoe UI"/>
          <w:sz w:val="20"/>
          <w:szCs w:val="20"/>
        </w:rPr>
        <w:t>ment of</w:t>
      </w:r>
      <w:r w:rsidRPr="38F2D924" w:rsidR="00D60FA6">
        <w:rPr>
          <w:rFonts w:ascii="Segoe UI" w:hAnsi="Segoe UI" w:cs="Segoe UI"/>
          <w:sz w:val="20"/>
          <w:szCs w:val="20"/>
        </w:rPr>
        <w:t xml:space="preserve"> staff sickness</w:t>
      </w:r>
      <w:r w:rsidRPr="38F2D924" w:rsidR="002874EF">
        <w:rPr>
          <w:rFonts w:ascii="Segoe UI" w:hAnsi="Segoe UI" w:cs="Segoe UI"/>
          <w:sz w:val="20"/>
          <w:szCs w:val="20"/>
        </w:rPr>
        <w:t>.</w:t>
      </w:r>
    </w:p>
    <w:p w:rsidRPr="00A75850" w:rsidR="00433BCB" w:rsidP="38F2D924" w:rsidRDefault="00433BCB" w14:paraId="266831CA" w14:textId="77777777">
      <w:pPr>
        <w:pStyle w:val="ListParagraph"/>
        <w:numPr>
          <w:ilvl w:val="0"/>
          <w:numId w:val="11"/>
        </w:numPr>
        <w:jc w:val="both"/>
        <w:rPr>
          <w:rFonts w:ascii="Segoe UI" w:hAnsi="Segoe UI" w:cs="Segoe UI"/>
          <w:b w:val="1"/>
          <w:bCs w:val="1"/>
          <w:sz w:val="20"/>
          <w:szCs w:val="20"/>
        </w:rPr>
      </w:pPr>
      <w:r w:rsidRPr="38F2D924" w:rsidR="00433BCB">
        <w:rPr>
          <w:rFonts w:ascii="Segoe UI" w:hAnsi="Segoe UI" w:cs="Segoe UI"/>
          <w:sz w:val="20"/>
          <w:szCs w:val="20"/>
        </w:rPr>
        <w:t>Lead on and authorise all</w:t>
      </w:r>
      <w:r w:rsidRPr="38F2D924" w:rsidR="00667D84">
        <w:rPr>
          <w:rFonts w:ascii="Segoe UI" w:hAnsi="Segoe UI" w:cs="Segoe UI"/>
          <w:sz w:val="20"/>
          <w:szCs w:val="20"/>
        </w:rPr>
        <w:t xml:space="preserve"> risk assessment processes within the ISL services</w:t>
      </w:r>
      <w:r w:rsidRPr="38F2D924" w:rsidR="00433BCB">
        <w:rPr>
          <w:rFonts w:ascii="Segoe UI" w:hAnsi="Segoe UI" w:cs="Segoe UI"/>
          <w:sz w:val="20"/>
          <w:szCs w:val="20"/>
        </w:rPr>
        <w:t>. Support with the monitoring of the organisational risk register as part of the management team</w:t>
      </w:r>
      <w:r w:rsidRPr="38F2D924" w:rsidR="00433BCB">
        <w:rPr>
          <w:rFonts w:ascii="Segoe UI" w:hAnsi="Segoe UI" w:cs="Segoe UI"/>
          <w:sz w:val="20"/>
          <w:szCs w:val="20"/>
        </w:rPr>
        <w:t xml:space="preserve">. </w:t>
      </w:r>
      <w:r w:rsidRPr="38F2D924" w:rsidR="00667D84">
        <w:rPr>
          <w:rFonts w:ascii="Segoe UI" w:hAnsi="Segoe UI" w:cs="Segoe UI"/>
          <w:sz w:val="20"/>
          <w:szCs w:val="20"/>
        </w:rPr>
        <w:t xml:space="preserve"> </w:t>
      </w:r>
    </w:p>
    <w:p w:rsidRPr="00DB3A3B" w:rsidR="00433BCB" w:rsidP="38F2D924" w:rsidRDefault="00A75850" w14:paraId="064ACBA2" w14:textId="77777777">
      <w:pPr>
        <w:pStyle w:val="ListParagraph"/>
        <w:numPr>
          <w:ilvl w:val="0"/>
          <w:numId w:val="11"/>
        </w:numPr>
        <w:jc w:val="both"/>
        <w:rPr>
          <w:rFonts w:ascii="Segoe UI" w:hAnsi="Segoe UI" w:cs="Segoe UI"/>
          <w:b w:val="1"/>
          <w:bCs w:val="1"/>
          <w:sz w:val="20"/>
          <w:szCs w:val="20"/>
        </w:rPr>
      </w:pPr>
      <w:r w:rsidRPr="38F2D924" w:rsidR="00A75850">
        <w:rPr>
          <w:rFonts w:ascii="Segoe UI" w:hAnsi="Segoe UI" w:cs="Segoe UI"/>
          <w:sz w:val="20"/>
          <w:szCs w:val="20"/>
        </w:rPr>
        <w:t xml:space="preserve">Part of the on-call team, therefore working on a rota basis to </w:t>
      </w:r>
      <w:r w:rsidRPr="38F2D924" w:rsidR="00A75850">
        <w:rPr>
          <w:rFonts w:ascii="Segoe UI" w:hAnsi="Segoe UI" w:cs="Segoe UI"/>
          <w:sz w:val="20"/>
          <w:szCs w:val="20"/>
        </w:rPr>
        <w:t>provide</w:t>
      </w:r>
      <w:r w:rsidRPr="38F2D924" w:rsidR="00A75850">
        <w:rPr>
          <w:rFonts w:ascii="Segoe UI" w:hAnsi="Segoe UI" w:cs="Segoe UI"/>
          <w:sz w:val="20"/>
          <w:szCs w:val="20"/>
        </w:rPr>
        <w:t xml:space="preserve"> out of office hours support to Support Workers.</w:t>
      </w:r>
    </w:p>
    <w:p w:rsidRPr="00DB3A3B" w:rsidR="00DB3A3B" w:rsidP="38F2D924" w:rsidRDefault="00DB3A3B" w14:paraId="7E72B0A2" w14:textId="77777777">
      <w:pPr>
        <w:pStyle w:val="ListParagraph"/>
        <w:numPr>
          <w:ilvl w:val="0"/>
          <w:numId w:val="11"/>
        </w:numPr>
        <w:jc w:val="both"/>
        <w:rPr>
          <w:rFonts w:ascii="Segoe UI" w:hAnsi="Segoe UI" w:cs="Segoe UI"/>
        </w:rPr>
      </w:pPr>
      <w:r w:rsidRPr="38F2D924" w:rsidR="00DB3A3B">
        <w:rPr>
          <w:rFonts w:ascii="Segoe UI" w:hAnsi="Segoe UI" w:cs="Segoe UI"/>
          <w:sz w:val="20"/>
          <w:szCs w:val="20"/>
        </w:rPr>
        <w:t xml:space="preserve">Support with the implementation of new services as </w:t>
      </w:r>
      <w:r w:rsidRPr="38F2D924" w:rsidR="00DB3A3B">
        <w:rPr>
          <w:rFonts w:ascii="Segoe UI" w:hAnsi="Segoe UI" w:cs="Segoe UI"/>
          <w:sz w:val="20"/>
          <w:szCs w:val="20"/>
        </w:rPr>
        <w:t>required</w:t>
      </w:r>
      <w:r w:rsidRPr="38F2D924" w:rsidR="00DB3A3B">
        <w:rPr>
          <w:rFonts w:ascii="Segoe UI" w:hAnsi="Segoe UI" w:cs="Segoe UI"/>
        </w:rPr>
        <w:t>.</w:t>
      </w:r>
    </w:p>
    <w:p w:rsidRPr="00DB3A3B" w:rsidR="00FF71B0" w:rsidP="00DB3A3B" w:rsidRDefault="00FF71B0" w14:paraId="10EF2C31" w14:textId="77777777">
      <w:pPr>
        <w:jc w:val="both"/>
        <w:rPr>
          <w:rFonts w:ascii="Segoe UI" w:hAnsi="Segoe UI" w:cs="Segoe UI"/>
          <w:b/>
          <w:bCs/>
          <w:iCs/>
        </w:rPr>
      </w:pPr>
      <w:r w:rsidRPr="00DB3A3B">
        <w:rPr>
          <w:rFonts w:ascii="Segoe UI" w:hAnsi="Segoe UI" w:cs="Segoe UI"/>
          <w:b/>
          <w:bCs/>
          <w:iCs/>
        </w:rPr>
        <w:t>Finance</w:t>
      </w:r>
    </w:p>
    <w:p w:rsidRPr="001A171A" w:rsidR="000A6CB1" w:rsidP="38F2D924" w:rsidRDefault="000A6CB1" w14:paraId="427F18A9" w14:textId="77777777">
      <w:pPr>
        <w:pStyle w:val="ListParagraph"/>
        <w:numPr>
          <w:ilvl w:val="0"/>
          <w:numId w:val="13"/>
        </w:numPr>
        <w:jc w:val="both"/>
        <w:rPr>
          <w:rFonts w:ascii="Segoe UI" w:hAnsi="Segoe UI" w:cs="Segoe UI"/>
          <w:b w:val="1"/>
          <w:bCs w:val="1"/>
          <w:sz w:val="20"/>
          <w:szCs w:val="20"/>
        </w:rPr>
      </w:pPr>
      <w:r w:rsidRPr="38F2D924" w:rsidR="000A6CB1">
        <w:rPr>
          <w:rFonts w:ascii="Segoe UI" w:hAnsi="Segoe UI" w:cs="Segoe UI"/>
          <w:sz w:val="20"/>
          <w:szCs w:val="20"/>
        </w:rPr>
        <w:t xml:space="preserve">Lead on </w:t>
      </w:r>
      <w:r w:rsidRPr="38F2D924" w:rsidR="00A91E69">
        <w:rPr>
          <w:rFonts w:ascii="Segoe UI" w:hAnsi="Segoe UI" w:cs="Segoe UI"/>
          <w:sz w:val="20"/>
          <w:szCs w:val="20"/>
        </w:rPr>
        <w:t xml:space="preserve">in-service </w:t>
      </w:r>
      <w:r w:rsidRPr="38F2D924" w:rsidR="000A6CB1">
        <w:rPr>
          <w:rFonts w:ascii="Segoe UI" w:hAnsi="Segoe UI" w:cs="Segoe UI"/>
          <w:sz w:val="20"/>
          <w:szCs w:val="20"/>
        </w:rPr>
        <w:t xml:space="preserve">financial monitoring of </w:t>
      </w:r>
      <w:r w:rsidRPr="38F2D924" w:rsidR="00A91E69">
        <w:rPr>
          <w:rFonts w:ascii="Segoe UI" w:hAnsi="Segoe UI" w:cs="Segoe UI"/>
          <w:sz w:val="20"/>
          <w:szCs w:val="20"/>
        </w:rPr>
        <w:t>allocated</w:t>
      </w:r>
      <w:r w:rsidRPr="38F2D924" w:rsidR="00A91E69">
        <w:rPr>
          <w:rFonts w:ascii="Segoe UI" w:hAnsi="Segoe UI" w:cs="Segoe UI"/>
          <w:sz w:val="20"/>
          <w:szCs w:val="20"/>
        </w:rPr>
        <w:t xml:space="preserve"> ISL services.</w:t>
      </w:r>
    </w:p>
    <w:p w:rsidRPr="00A91E69" w:rsidR="001A171A" w:rsidP="38F2D924" w:rsidRDefault="001A171A" w14:paraId="20E1E277" w14:textId="77777777">
      <w:pPr>
        <w:pStyle w:val="ListParagraph"/>
        <w:numPr>
          <w:ilvl w:val="0"/>
          <w:numId w:val="13"/>
        </w:numPr>
        <w:jc w:val="both"/>
        <w:rPr>
          <w:rFonts w:ascii="Segoe UI" w:hAnsi="Segoe UI" w:cs="Segoe UI"/>
          <w:b w:val="1"/>
          <w:bCs w:val="1"/>
          <w:sz w:val="20"/>
          <w:szCs w:val="20"/>
        </w:rPr>
      </w:pPr>
      <w:r w:rsidRPr="38F2D924" w:rsidR="001A171A">
        <w:rPr>
          <w:rFonts w:ascii="Segoe UI" w:hAnsi="Segoe UI" w:cs="Segoe UI"/>
          <w:sz w:val="20"/>
          <w:szCs w:val="20"/>
        </w:rPr>
        <w:t xml:space="preserve">Manage petty cash distribution to </w:t>
      </w:r>
      <w:r w:rsidRPr="38F2D924" w:rsidR="001A171A">
        <w:rPr>
          <w:rFonts w:ascii="Segoe UI" w:hAnsi="Segoe UI" w:cs="Segoe UI"/>
          <w:sz w:val="20"/>
          <w:szCs w:val="20"/>
        </w:rPr>
        <w:t>allocated</w:t>
      </w:r>
      <w:r w:rsidRPr="38F2D924" w:rsidR="001A171A">
        <w:rPr>
          <w:rFonts w:ascii="Segoe UI" w:hAnsi="Segoe UI" w:cs="Segoe UI"/>
          <w:sz w:val="20"/>
          <w:szCs w:val="20"/>
        </w:rPr>
        <w:t xml:space="preserve"> ISL services.</w:t>
      </w:r>
    </w:p>
    <w:p w:rsidRPr="00DB3A3B" w:rsidR="00FF71B0" w:rsidP="00FF71B0" w:rsidRDefault="00AF15B8" w14:paraId="31058708" w14:textId="77777777">
      <w:pPr>
        <w:jc w:val="both"/>
        <w:rPr>
          <w:rFonts w:ascii="Segoe UI" w:hAnsi="Segoe UI" w:cs="Segoe UI"/>
          <w:b/>
          <w:bCs/>
          <w:iCs/>
        </w:rPr>
      </w:pPr>
      <w:r w:rsidRPr="00DB3A3B">
        <w:rPr>
          <w:rFonts w:ascii="Segoe UI" w:hAnsi="Segoe UI" w:cs="Segoe UI"/>
          <w:b/>
          <w:bCs/>
          <w:iCs/>
        </w:rPr>
        <w:t>Strategic</w:t>
      </w:r>
      <w:r w:rsidRPr="00DB3A3B" w:rsidR="00D60FA6">
        <w:rPr>
          <w:rFonts w:ascii="Segoe UI" w:hAnsi="Segoe UI" w:cs="Segoe UI"/>
          <w:b/>
          <w:bCs/>
          <w:iCs/>
        </w:rPr>
        <w:t xml:space="preserve"> / Governance</w:t>
      </w:r>
    </w:p>
    <w:p w:rsidR="00370867" w:rsidP="38F2D924" w:rsidRDefault="00AF15B8" w14:paraId="3C19FE45" w14:textId="77777777">
      <w:pPr>
        <w:pStyle w:val="ListParagraph"/>
        <w:numPr>
          <w:ilvl w:val="0"/>
          <w:numId w:val="12"/>
        </w:numPr>
        <w:jc w:val="both"/>
        <w:rPr>
          <w:rFonts w:ascii="Segoe UI" w:hAnsi="Segoe UI" w:cs="Segoe UI"/>
          <w:sz w:val="20"/>
          <w:szCs w:val="20"/>
        </w:rPr>
      </w:pPr>
      <w:r w:rsidRPr="38F2D924" w:rsidR="00AF15B8">
        <w:rPr>
          <w:rFonts w:ascii="Segoe UI" w:hAnsi="Segoe UI" w:cs="Segoe UI"/>
          <w:sz w:val="20"/>
          <w:szCs w:val="20"/>
        </w:rPr>
        <w:t xml:space="preserve">Build and nurture partnerships with relevant </w:t>
      </w:r>
      <w:r w:rsidRPr="38F2D924" w:rsidR="00370867">
        <w:rPr>
          <w:rFonts w:ascii="Segoe UI" w:hAnsi="Segoe UI" w:cs="Segoe UI"/>
          <w:sz w:val="20"/>
          <w:szCs w:val="20"/>
        </w:rPr>
        <w:t xml:space="preserve">professionals, </w:t>
      </w:r>
      <w:r w:rsidRPr="38F2D924" w:rsidR="00AF15B8">
        <w:rPr>
          <w:rFonts w:ascii="Segoe UI" w:hAnsi="Segoe UI" w:cs="Segoe UI"/>
          <w:sz w:val="20"/>
          <w:szCs w:val="20"/>
        </w:rPr>
        <w:t>organisations</w:t>
      </w:r>
      <w:r w:rsidRPr="38F2D924" w:rsidR="00370867">
        <w:rPr>
          <w:rFonts w:ascii="Segoe UI" w:hAnsi="Segoe UI" w:cs="Segoe UI"/>
          <w:sz w:val="20"/>
          <w:szCs w:val="20"/>
        </w:rPr>
        <w:t>, families, health professionals</w:t>
      </w:r>
      <w:r w:rsidRPr="38F2D924" w:rsidR="00AF15B8">
        <w:rPr>
          <w:rFonts w:ascii="Segoe UI" w:hAnsi="Segoe UI" w:cs="Segoe UI"/>
          <w:sz w:val="20"/>
          <w:szCs w:val="20"/>
        </w:rPr>
        <w:t xml:space="preserve"> and </w:t>
      </w:r>
      <w:r w:rsidRPr="38F2D924" w:rsidR="00370867">
        <w:rPr>
          <w:rFonts w:ascii="Segoe UI" w:hAnsi="Segoe UI" w:cs="Segoe UI"/>
          <w:sz w:val="20"/>
          <w:szCs w:val="20"/>
        </w:rPr>
        <w:t xml:space="preserve">other </w:t>
      </w:r>
      <w:r w:rsidRPr="38F2D924" w:rsidR="00AF15B8">
        <w:rPr>
          <w:rFonts w:ascii="Segoe UI" w:hAnsi="Segoe UI" w:cs="Segoe UI"/>
          <w:sz w:val="20"/>
          <w:szCs w:val="20"/>
        </w:rPr>
        <w:t xml:space="preserve">stakeholders </w:t>
      </w:r>
      <w:r w:rsidRPr="38F2D924" w:rsidR="00370867">
        <w:rPr>
          <w:rFonts w:ascii="Segoe UI" w:hAnsi="Segoe UI" w:cs="Segoe UI"/>
          <w:sz w:val="20"/>
          <w:szCs w:val="20"/>
        </w:rPr>
        <w:t xml:space="preserve">to ensure the support </w:t>
      </w:r>
      <w:bookmarkStart w:name="_Int_O00J7QNy" w:id="640883884"/>
      <w:r w:rsidRPr="38F2D924" w:rsidR="00370867">
        <w:rPr>
          <w:rFonts w:ascii="Segoe UI" w:hAnsi="Segoe UI" w:cs="Segoe UI"/>
          <w:sz w:val="20"/>
          <w:szCs w:val="20"/>
        </w:rPr>
        <w:t>each individual</w:t>
      </w:r>
      <w:bookmarkEnd w:id="640883884"/>
      <w:r w:rsidRPr="38F2D924" w:rsidR="00370867">
        <w:rPr>
          <w:rFonts w:ascii="Segoe UI" w:hAnsi="Segoe UI" w:cs="Segoe UI"/>
          <w:sz w:val="20"/>
          <w:szCs w:val="20"/>
        </w:rPr>
        <w:t xml:space="preserve"> receives is holistic.</w:t>
      </w:r>
    </w:p>
    <w:p w:rsidRPr="00433BCB" w:rsidR="00433BCB" w:rsidP="38F2D924" w:rsidRDefault="00433BCB" w14:paraId="4C3C7807" w14:textId="77777777">
      <w:pPr>
        <w:pStyle w:val="ListParagraph"/>
        <w:numPr>
          <w:ilvl w:val="0"/>
          <w:numId w:val="12"/>
        </w:numPr>
        <w:jc w:val="both"/>
        <w:rPr>
          <w:rFonts w:ascii="Segoe UI" w:hAnsi="Segoe UI" w:cs="Segoe UI"/>
          <w:sz w:val="20"/>
          <w:szCs w:val="20"/>
        </w:rPr>
      </w:pPr>
      <w:r w:rsidRPr="38F2D924" w:rsidR="00433BCB">
        <w:rPr>
          <w:rFonts w:ascii="Segoe UI" w:hAnsi="Segoe UI" w:cs="Segoe UI"/>
          <w:sz w:val="20"/>
          <w:szCs w:val="20"/>
        </w:rPr>
        <w:t xml:space="preserve">Contribute as part of the management team to raising awareness and the profile of Natural Ability by supporting with the development of social media, </w:t>
      </w:r>
      <w:r w:rsidRPr="38F2D924" w:rsidR="00433BCB">
        <w:rPr>
          <w:rFonts w:ascii="Segoe UI" w:hAnsi="Segoe UI" w:cs="Segoe UI"/>
          <w:sz w:val="20"/>
          <w:szCs w:val="20"/>
        </w:rPr>
        <w:t>website</w:t>
      </w:r>
      <w:r w:rsidRPr="38F2D924" w:rsidR="00433BCB">
        <w:rPr>
          <w:rFonts w:ascii="Segoe UI" w:hAnsi="Segoe UI" w:cs="Segoe UI"/>
          <w:sz w:val="20"/>
          <w:szCs w:val="20"/>
        </w:rPr>
        <w:t xml:space="preserve"> and press engagement.</w:t>
      </w:r>
    </w:p>
    <w:p w:rsidRPr="002B4A1B" w:rsidR="00AF15B8" w:rsidP="38F2D924" w:rsidRDefault="002B4A1B" w14:paraId="46D59203" w14:textId="77777777">
      <w:pPr>
        <w:pStyle w:val="ListParagraph"/>
        <w:numPr>
          <w:ilvl w:val="0"/>
          <w:numId w:val="12"/>
        </w:numPr>
        <w:jc w:val="both"/>
        <w:rPr>
          <w:rFonts w:ascii="Segoe UI" w:hAnsi="Segoe UI" w:cs="Segoe UI"/>
          <w:sz w:val="20"/>
          <w:szCs w:val="20"/>
        </w:rPr>
      </w:pPr>
      <w:r w:rsidRPr="38F2D924" w:rsidR="002B4A1B">
        <w:rPr>
          <w:rFonts w:ascii="Segoe UI" w:hAnsi="Segoe UI" w:cs="Segoe UI"/>
          <w:sz w:val="20"/>
          <w:szCs w:val="20"/>
        </w:rPr>
        <w:t xml:space="preserve">Support with </w:t>
      </w:r>
      <w:r w:rsidRPr="38F2D924" w:rsidR="00AF15B8">
        <w:rPr>
          <w:rFonts w:ascii="Segoe UI" w:hAnsi="Segoe UI" w:cs="Segoe UI"/>
          <w:sz w:val="20"/>
          <w:szCs w:val="20"/>
        </w:rPr>
        <w:t>the development and implementation of ISL strategic objectives</w:t>
      </w:r>
    </w:p>
    <w:p w:rsidR="00667D84" w:rsidP="38F2D924" w:rsidRDefault="002874EF" w14:paraId="0A4F6565" w14:textId="77777777">
      <w:pPr>
        <w:pStyle w:val="ListParagraph"/>
        <w:numPr>
          <w:ilvl w:val="0"/>
          <w:numId w:val="12"/>
        </w:numPr>
        <w:jc w:val="both"/>
        <w:rPr>
          <w:rFonts w:ascii="Segoe UI" w:hAnsi="Segoe UI" w:cs="Segoe UI"/>
          <w:sz w:val="20"/>
          <w:szCs w:val="20"/>
        </w:rPr>
      </w:pPr>
      <w:r w:rsidRPr="38F2D924" w:rsidR="002874EF">
        <w:rPr>
          <w:rFonts w:ascii="Segoe UI" w:hAnsi="Segoe UI" w:cs="Segoe UI"/>
          <w:sz w:val="20"/>
          <w:szCs w:val="20"/>
        </w:rPr>
        <w:t xml:space="preserve">Support with the receipt </w:t>
      </w:r>
      <w:r w:rsidRPr="38F2D924" w:rsidR="00667D84">
        <w:rPr>
          <w:rFonts w:ascii="Segoe UI" w:hAnsi="Segoe UI" w:cs="Segoe UI"/>
          <w:sz w:val="20"/>
          <w:szCs w:val="20"/>
        </w:rPr>
        <w:t xml:space="preserve">of any organisational </w:t>
      </w:r>
      <w:r w:rsidRPr="38F2D924" w:rsidR="002874EF">
        <w:rPr>
          <w:rFonts w:ascii="Segoe UI" w:hAnsi="Segoe UI" w:cs="Segoe UI"/>
          <w:sz w:val="20"/>
          <w:szCs w:val="20"/>
        </w:rPr>
        <w:t xml:space="preserve">complaints, </w:t>
      </w:r>
      <w:r w:rsidRPr="38F2D924" w:rsidR="002874EF">
        <w:rPr>
          <w:rFonts w:ascii="Segoe UI" w:hAnsi="Segoe UI" w:cs="Segoe UI"/>
          <w:sz w:val="20"/>
          <w:szCs w:val="20"/>
        </w:rPr>
        <w:t>grievance</w:t>
      </w:r>
      <w:r w:rsidRPr="38F2D924" w:rsidR="002874EF">
        <w:rPr>
          <w:rFonts w:ascii="Segoe UI" w:hAnsi="Segoe UI" w:cs="Segoe UI"/>
          <w:sz w:val="20"/>
          <w:szCs w:val="20"/>
        </w:rPr>
        <w:t xml:space="preserve"> or whistleblowing issues where </w:t>
      </w:r>
      <w:r w:rsidRPr="38F2D924" w:rsidR="002874EF">
        <w:rPr>
          <w:rFonts w:ascii="Segoe UI" w:hAnsi="Segoe UI" w:cs="Segoe UI"/>
          <w:sz w:val="20"/>
          <w:szCs w:val="20"/>
        </w:rPr>
        <w:t>appropriate</w:t>
      </w:r>
      <w:r w:rsidRPr="38F2D924" w:rsidR="002874EF">
        <w:rPr>
          <w:rFonts w:ascii="Segoe UI" w:hAnsi="Segoe UI" w:cs="Segoe UI"/>
          <w:sz w:val="20"/>
          <w:szCs w:val="20"/>
        </w:rPr>
        <w:t>.</w:t>
      </w:r>
    </w:p>
    <w:p w:rsidR="000A6CB1" w:rsidP="38F2D924" w:rsidRDefault="000A6CB1" w14:paraId="22F1812D" w14:textId="77777777">
      <w:pPr>
        <w:pStyle w:val="ListParagraph"/>
        <w:numPr>
          <w:ilvl w:val="0"/>
          <w:numId w:val="12"/>
        </w:numPr>
        <w:jc w:val="both"/>
        <w:rPr>
          <w:rFonts w:ascii="Segoe UI" w:hAnsi="Segoe UI" w:cs="Segoe UI"/>
          <w:sz w:val="20"/>
          <w:szCs w:val="20"/>
        </w:rPr>
      </w:pPr>
      <w:r w:rsidRPr="38F2D924" w:rsidR="000A6CB1">
        <w:rPr>
          <w:rFonts w:ascii="Segoe UI" w:hAnsi="Segoe UI" w:cs="Segoe UI"/>
          <w:sz w:val="20"/>
          <w:szCs w:val="20"/>
        </w:rPr>
        <w:t xml:space="preserve">Support with the collation, analysis and any </w:t>
      </w:r>
      <w:r w:rsidRPr="38F2D924" w:rsidR="000A6CB1">
        <w:rPr>
          <w:rFonts w:ascii="Segoe UI" w:hAnsi="Segoe UI" w:cs="Segoe UI"/>
          <w:sz w:val="20"/>
          <w:szCs w:val="20"/>
        </w:rPr>
        <w:t>subsequent</w:t>
      </w:r>
      <w:r w:rsidRPr="38F2D924" w:rsidR="000A6CB1">
        <w:rPr>
          <w:rFonts w:ascii="Segoe UI" w:hAnsi="Segoe UI" w:cs="Segoe UI"/>
          <w:sz w:val="20"/>
          <w:szCs w:val="20"/>
        </w:rPr>
        <w:t xml:space="preserve"> actions plan derived from annual staff and stakeholder evaluation.</w:t>
      </w:r>
    </w:p>
    <w:p w:rsidRPr="00A75850" w:rsidR="000A6CB1" w:rsidP="38F2D924" w:rsidRDefault="000A6CB1" w14:paraId="71907C0A" w14:textId="766D2A8C">
      <w:pPr>
        <w:pStyle w:val="ListParagraph"/>
        <w:numPr>
          <w:ilvl w:val="0"/>
          <w:numId w:val="12"/>
        </w:numPr>
        <w:jc w:val="both"/>
        <w:rPr>
          <w:rFonts w:ascii="Segoe UI" w:hAnsi="Segoe UI" w:cs="Segoe UI"/>
          <w:sz w:val="20"/>
          <w:szCs w:val="20"/>
        </w:rPr>
      </w:pPr>
      <w:r w:rsidRPr="38F2D924" w:rsidR="00A91E69">
        <w:rPr>
          <w:rFonts w:ascii="Segoe UI" w:hAnsi="Segoe UI" w:cs="Segoe UI"/>
          <w:sz w:val="20"/>
          <w:szCs w:val="20"/>
        </w:rPr>
        <w:t>Prepare service reports as reque</w:t>
      </w:r>
      <w:r w:rsidRPr="38F2D924" w:rsidR="001A171A">
        <w:rPr>
          <w:rFonts w:ascii="Segoe UI" w:hAnsi="Segoe UI" w:cs="Segoe UI"/>
          <w:sz w:val="20"/>
          <w:szCs w:val="20"/>
        </w:rPr>
        <w:t xml:space="preserve">sted by </w:t>
      </w:r>
      <w:r w:rsidRPr="38F2D924" w:rsidR="001A171A">
        <w:rPr>
          <w:rFonts w:ascii="Segoe UI" w:hAnsi="Segoe UI" w:cs="Segoe UI"/>
          <w:sz w:val="20"/>
          <w:szCs w:val="20"/>
        </w:rPr>
        <w:t>appropriate external</w:t>
      </w:r>
      <w:r w:rsidRPr="38F2D924" w:rsidR="001A171A">
        <w:rPr>
          <w:rFonts w:ascii="Segoe UI" w:hAnsi="Segoe UI" w:cs="Segoe UI"/>
          <w:sz w:val="20"/>
          <w:szCs w:val="20"/>
        </w:rPr>
        <w:t xml:space="preserve"> stakeholders.</w:t>
      </w:r>
    </w:p>
    <w:p w:rsidRPr="00A75850" w:rsidR="000A6CB1" w:rsidP="38F2D924" w:rsidRDefault="000A6CB1" w14:paraId="1B166739" w14:textId="41F1615B">
      <w:pPr>
        <w:pStyle w:val="ListParagraph"/>
        <w:numPr>
          <w:ilvl w:val="0"/>
          <w:numId w:val="12"/>
        </w:numPr>
        <w:jc w:val="both"/>
        <w:rPr>
          <w:rFonts w:ascii="Segoe UI" w:hAnsi="Segoe UI" w:cs="Segoe UI"/>
          <w:sz w:val="20"/>
          <w:szCs w:val="20"/>
        </w:rPr>
      </w:pPr>
      <w:r w:rsidRPr="38F2D924" w:rsidR="000A6CB1">
        <w:rPr>
          <w:rFonts w:ascii="Segoe UI" w:hAnsi="Segoe UI" w:cs="Segoe UI"/>
          <w:sz w:val="20"/>
          <w:szCs w:val="20"/>
        </w:rPr>
        <w:t>Contribute to the development and review of organisational policies and procedures.</w:t>
      </w:r>
      <w:r w:rsidRPr="38F2D924" w:rsidR="00A75850">
        <w:rPr>
          <w:rFonts w:ascii="Segoe UI" w:hAnsi="Segoe UI" w:cs="Segoe UI"/>
          <w:sz w:val="20"/>
          <w:szCs w:val="20"/>
        </w:rPr>
        <w:t xml:space="preserve"> Ensure that all Support Workers have a strong understanding of policies.</w:t>
      </w:r>
    </w:p>
    <w:p w:rsidRPr="00A75850" w:rsidR="000A6CB1" w:rsidP="38F2D924" w:rsidRDefault="00A75850" w14:paraId="4582A849" w14:textId="77777777">
      <w:pPr>
        <w:pStyle w:val="ListParagraph"/>
        <w:numPr>
          <w:ilvl w:val="0"/>
          <w:numId w:val="3"/>
        </w:numPr>
        <w:jc w:val="both"/>
        <w:rPr>
          <w:rFonts w:ascii="Segoe UI" w:hAnsi="Segoe UI" w:cs="Segoe UI"/>
        </w:rPr>
      </w:pPr>
      <w:r w:rsidRPr="38F2D924" w:rsidR="00A75850">
        <w:rPr>
          <w:rFonts w:ascii="Segoe UI" w:hAnsi="Segoe UI" w:cs="Segoe UI"/>
          <w:sz w:val="20"/>
          <w:szCs w:val="20"/>
        </w:rPr>
        <w:t>Ensure that</w:t>
      </w:r>
      <w:r w:rsidRPr="38F2D924" w:rsidR="000A6CB1">
        <w:rPr>
          <w:rFonts w:ascii="Segoe UI" w:hAnsi="Segoe UI" w:cs="Segoe UI"/>
          <w:sz w:val="20"/>
          <w:szCs w:val="20"/>
        </w:rPr>
        <w:t xml:space="preserve"> GDP</w:t>
      </w:r>
      <w:r w:rsidRPr="38F2D924" w:rsidR="00A75850">
        <w:rPr>
          <w:rFonts w:ascii="Segoe UI" w:hAnsi="Segoe UI" w:cs="Segoe UI"/>
          <w:sz w:val="20"/>
          <w:szCs w:val="20"/>
        </w:rPr>
        <w:t>R processes for the ISL services are adhered to.</w:t>
      </w:r>
    </w:p>
    <w:p w:rsidRPr="002B4A1B" w:rsidR="00FF71B0" w:rsidP="00FF71B0" w:rsidRDefault="00FF71B0" w14:paraId="407EC34C" w14:textId="77777777">
      <w:pPr>
        <w:jc w:val="both"/>
        <w:rPr>
          <w:rFonts w:ascii="Segoe UI" w:hAnsi="Segoe UI" w:cs="Segoe UI"/>
          <w:b/>
          <w:bCs/>
          <w:iCs/>
        </w:rPr>
      </w:pPr>
      <w:r w:rsidRPr="002B4A1B">
        <w:rPr>
          <w:rFonts w:ascii="Segoe UI" w:hAnsi="Segoe UI" w:cs="Segoe UI"/>
          <w:b/>
          <w:bCs/>
          <w:iCs/>
        </w:rPr>
        <w:t>Other Duties</w:t>
      </w:r>
    </w:p>
    <w:p w:rsidRPr="002B4A1B" w:rsidR="00714571" w:rsidP="38F2D924" w:rsidRDefault="00714571" w14:paraId="5A171F16" w14:textId="77777777">
      <w:pPr>
        <w:pStyle w:val="ListParagraph"/>
        <w:numPr>
          <w:ilvl w:val="0"/>
          <w:numId w:val="3"/>
        </w:numPr>
        <w:spacing w:after="200" w:line="276" w:lineRule="auto"/>
        <w:jc w:val="both"/>
        <w:rPr>
          <w:rFonts w:ascii="Segoe UI" w:hAnsi="Segoe UI" w:cs="Segoe UI"/>
          <w:sz w:val="20"/>
          <w:szCs w:val="20"/>
        </w:rPr>
      </w:pPr>
      <w:r w:rsidRPr="38F2D924" w:rsidR="00714571">
        <w:rPr>
          <w:rFonts w:ascii="Segoe UI" w:hAnsi="Segoe UI" w:cs="Segoe UI"/>
          <w:sz w:val="20"/>
          <w:szCs w:val="20"/>
        </w:rPr>
        <w:t xml:space="preserve">Undertake any necessary training, as </w:t>
      </w:r>
      <w:r w:rsidRPr="38F2D924" w:rsidR="00714571">
        <w:rPr>
          <w:rFonts w:ascii="Segoe UI" w:hAnsi="Segoe UI" w:cs="Segoe UI"/>
          <w:sz w:val="20"/>
          <w:szCs w:val="20"/>
        </w:rPr>
        <w:t>appropriate to</w:t>
      </w:r>
      <w:r w:rsidRPr="38F2D924" w:rsidR="00714571">
        <w:rPr>
          <w:rFonts w:ascii="Segoe UI" w:hAnsi="Segoe UI" w:cs="Segoe UI"/>
          <w:sz w:val="20"/>
          <w:szCs w:val="20"/>
        </w:rPr>
        <w:t xml:space="preserve"> the role.</w:t>
      </w:r>
    </w:p>
    <w:p w:rsidRPr="002B4A1B" w:rsidR="00714571" w:rsidP="38F2D924" w:rsidRDefault="00DB0A85" w14:paraId="44107F16" w14:textId="77777777">
      <w:pPr>
        <w:pStyle w:val="ListParagraph"/>
        <w:numPr>
          <w:ilvl w:val="0"/>
          <w:numId w:val="3"/>
        </w:numPr>
        <w:spacing w:after="200" w:line="276" w:lineRule="auto"/>
        <w:jc w:val="both"/>
        <w:rPr>
          <w:rFonts w:ascii="Segoe UI" w:hAnsi="Segoe UI" w:cs="Segoe UI"/>
          <w:sz w:val="20"/>
          <w:szCs w:val="20"/>
        </w:rPr>
      </w:pPr>
      <w:r w:rsidRPr="38F2D924" w:rsidR="00DB0A85">
        <w:rPr>
          <w:rFonts w:ascii="Segoe UI" w:hAnsi="Segoe UI" w:eastAsia="Times New Roman" w:cs="Segoe UI"/>
          <w:sz w:val="20"/>
          <w:szCs w:val="20"/>
          <w:lang w:eastAsia="en-GB"/>
        </w:rPr>
        <w:t>W</w:t>
      </w:r>
      <w:r w:rsidRPr="38F2D924" w:rsidR="00714571">
        <w:rPr>
          <w:rFonts w:ascii="Segoe UI" w:hAnsi="Segoe UI" w:eastAsia="Times New Roman" w:cs="Segoe UI"/>
          <w:sz w:val="20"/>
          <w:szCs w:val="20"/>
          <w:lang w:eastAsia="en-GB"/>
        </w:rPr>
        <w:t xml:space="preserve">ork to Natural Ability Policies and Procedures. </w:t>
      </w:r>
    </w:p>
    <w:p w:rsidRPr="002B4A1B" w:rsidR="00714571" w:rsidP="38F2D924" w:rsidRDefault="00714571" w14:paraId="47E83EA4" w14:textId="77777777">
      <w:pPr>
        <w:pStyle w:val="ListParagraph"/>
        <w:numPr>
          <w:ilvl w:val="0"/>
          <w:numId w:val="3"/>
        </w:numPr>
        <w:spacing w:after="200" w:line="276" w:lineRule="auto"/>
        <w:jc w:val="both"/>
        <w:rPr>
          <w:rFonts w:ascii="Segoe UI" w:hAnsi="Segoe UI" w:cs="Segoe UI"/>
          <w:sz w:val="20"/>
          <w:szCs w:val="20"/>
        </w:rPr>
      </w:pPr>
      <w:r w:rsidRPr="38F2D924" w:rsidR="00714571">
        <w:rPr>
          <w:rFonts w:ascii="Segoe UI" w:hAnsi="Segoe UI" w:cs="Segoe UI"/>
          <w:sz w:val="20"/>
          <w:szCs w:val="20"/>
        </w:rPr>
        <w:t>Ensure that Health and Safety and all other Policies and Procedures are followed.</w:t>
      </w:r>
    </w:p>
    <w:p w:rsidRPr="002B4A1B" w:rsidR="00714571" w:rsidP="38F2D924" w:rsidRDefault="00DB0A85" w14:paraId="33B7F6A4" w14:textId="77777777">
      <w:pPr>
        <w:pStyle w:val="ListParagraph"/>
        <w:numPr>
          <w:ilvl w:val="0"/>
          <w:numId w:val="3"/>
        </w:numPr>
        <w:spacing w:after="200" w:line="276" w:lineRule="auto"/>
        <w:jc w:val="both"/>
        <w:rPr>
          <w:rFonts w:ascii="Segoe UI" w:hAnsi="Segoe UI" w:cs="Segoe UI"/>
          <w:b w:val="1"/>
          <w:bCs w:val="1"/>
          <w:sz w:val="20"/>
          <w:szCs w:val="20"/>
        </w:rPr>
      </w:pPr>
      <w:r w:rsidRPr="38F2D924" w:rsidR="00DB0A85">
        <w:rPr>
          <w:rFonts w:ascii="Segoe UI" w:hAnsi="Segoe UI" w:cs="Segoe UI"/>
          <w:sz w:val="20"/>
          <w:szCs w:val="20"/>
        </w:rPr>
        <w:t>D</w:t>
      </w:r>
      <w:bookmarkStart w:name="_GoBack" w:id="0"/>
      <w:bookmarkEnd w:id="0"/>
      <w:r w:rsidRPr="38F2D924" w:rsidR="00714571">
        <w:rPr>
          <w:rFonts w:ascii="Segoe UI" w:hAnsi="Segoe UI" w:cs="Segoe UI"/>
          <w:sz w:val="20"/>
          <w:szCs w:val="20"/>
        </w:rPr>
        <w:t>evelop and promote the inclusion of people with disabilities.</w:t>
      </w:r>
    </w:p>
    <w:p w:rsidRPr="002B4A1B" w:rsidR="00714571" w:rsidP="38F2D924" w:rsidRDefault="00714571" w14:paraId="337DBBFC" w14:textId="77777777">
      <w:pPr>
        <w:pStyle w:val="ListParagraph"/>
        <w:numPr>
          <w:ilvl w:val="0"/>
          <w:numId w:val="3"/>
        </w:numPr>
        <w:spacing w:after="200" w:line="276" w:lineRule="auto"/>
        <w:jc w:val="both"/>
        <w:rPr>
          <w:rFonts w:ascii="Segoe UI" w:hAnsi="Segoe UI" w:cs="Segoe UI"/>
          <w:sz w:val="20"/>
          <w:szCs w:val="20"/>
        </w:rPr>
      </w:pPr>
      <w:r w:rsidRPr="38F2D924" w:rsidR="00714571">
        <w:rPr>
          <w:rFonts w:ascii="Segoe UI" w:hAnsi="Segoe UI" w:cs="Segoe UI"/>
          <w:sz w:val="20"/>
          <w:szCs w:val="20"/>
        </w:rPr>
        <w:t xml:space="preserve">Undertake any other reasonable duties as </w:t>
      </w:r>
      <w:r w:rsidRPr="38F2D924" w:rsidR="00714571">
        <w:rPr>
          <w:rFonts w:ascii="Segoe UI" w:hAnsi="Segoe UI" w:cs="Segoe UI"/>
          <w:sz w:val="20"/>
          <w:szCs w:val="20"/>
        </w:rPr>
        <w:t>required</w:t>
      </w:r>
      <w:r w:rsidRPr="38F2D924" w:rsidR="00714571">
        <w:rPr>
          <w:rFonts w:ascii="Segoe UI" w:hAnsi="Segoe UI" w:cs="Segoe UI"/>
          <w:sz w:val="20"/>
          <w:szCs w:val="20"/>
        </w:rPr>
        <w:t>.</w:t>
      </w:r>
    </w:p>
    <w:p w:rsidRPr="002B4A1B" w:rsidR="00714571" w:rsidP="00FF71B0" w:rsidRDefault="00714571" w14:paraId="79A1742E" w14:textId="77777777">
      <w:pPr>
        <w:spacing w:line="360" w:lineRule="atLeast"/>
        <w:jc w:val="both"/>
        <w:rPr>
          <w:rFonts w:ascii="Segoe UI" w:hAnsi="Segoe UI" w:eastAsia="Times New Roman" w:cs="Segoe UI"/>
          <w:b/>
          <w:lang w:eastAsia="en-GB"/>
        </w:rPr>
      </w:pPr>
      <w:r w:rsidRPr="002B4A1B">
        <w:rPr>
          <w:rFonts w:ascii="Segoe UI" w:hAnsi="Segoe UI" w:eastAsia="Times New Roman" w:cs="Segoe UI"/>
          <w:b/>
          <w:lang w:eastAsia="en-GB"/>
        </w:rPr>
        <w:t>Benefits of working with Natural Ability:</w:t>
      </w:r>
    </w:p>
    <w:p w:rsidRPr="002B4A1B" w:rsidR="00714571" w:rsidP="38F2D924" w:rsidRDefault="00714571" w14:paraId="41F30D69" w14:textId="77777777">
      <w:pPr>
        <w:pStyle w:val="ListParagraph"/>
        <w:numPr>
          <w:ilvl w:val="0"/>
          <w:numId w:val="7"/>
        </w:numPr>
        <w:bidi w:val="0"/>
        <w:spacing w:before="0" w:beforeAutospacing="off" w:after="200" w:afterAutospacing="off" w:line="276" w:lineRule="auto"/>
        <w:ind w:left="360" w:right="0" w:hanging="360"/>
        <w:jc w:val="both"/>
        <w:rPr>
          <w:rFonts w:ascii="Segoe UI" w:hAnsi="Segoe UI" w:cs="Segoe UI"/>
          <w:sz w:val="20"/>
          <w:szCs w:val="20"/>
        </w:rPr>
      </w:pPr>
      <w:r w:rsidRPr="38F2D924" w:rsidR="00714571">
        <w:rPr>
          <w:rFonts w:ascii="Segoe UI" w:hAnsi="Segoe UI" w:cs="Segoe UI"/>
          <w:sz w:val="20"/>
          <w:szCs w:val="20"/>
        </w:rPr>
        <w:t>Competitive pay rates.</w:t>
      </w:r>
    </w:p>
    <w:p w:rsidRPr="002B4A1B" w:rsidR="00714571" w:rsidP="38F2D924" w:rsidRDefault="00714571" w14:paraId="245642FF" w14:textId="77777777">
      <w:pPr>
        <w:pStyle w:val="ListParagraph"/>
        <w:numPr>
          <w:ilvl w:val="0"/>
          <w:numId w:val="7"/>
        </w:numPr>
        <w:bidi w:val="0"/>
        <w:spacing w:before="0" w:beforeAutospacing="off" w:after="200" w:afterAutospacing="off" w:line="276" w:lineRule="auto"/>
        <w:ind w:left="360" w:right="0" w:hanging="360"/>
        <w:jc w:val="both"/>
        <w:rPr>
          <w:rFonts w:ascii="Segoe UI" w:hAnsi="Segoe UI" w:cs="Segoe UI"/>
          <w:sz w:val="20"/>
          <w:szCs w:val="20"/>
        </w:rPr>
      </w:pPr>
      <w:r w:rsidRPr="38F2D924" w:rsidR="00714571">
        <w:rPr>
          <w:rFonts w:ascii="Segoe UI" w:hAnsi="Segoe UI" w:cs="Segoe UI"/>
          <w:sz w:val="20"/>
          <w:szCs w:val="20"/>
        </w:rPr>
        <w:t>Mileage allowance.</w:t>
      </w:r>
    </w:p>
    <w:p w:rsidRPr="002B4A1B" w:rsidR="00714571" w:rsidP="38F2D924" w:rsidRDefault="00714571" w14:paraId="1C54FFEA" w14:textId="77777777">
      <w:pPr>
        <w:pStyle w:val="ListParagraph"/>
        <w:numPr>
          <w:ilvl w:val="0"/>
          <w:numId w:val="7"/>
        </w:numPr>
        <w:bidi w:val="0"/>
        <w:spacing w:before="0" w:beforeAutospacing="off" w:after="200" w:afterAutospacing="off" w:line="276" w:lineRule="auto"/>
        <w:ind w:left="360" w:right="0" w:hanging="360"/>
        <w:jc w:val="both"/>
        <w:rPr>
          <w:rFonts w:ascii="Segoe UI" w:hAnsi="Segoe UI" w:cs="Segoe UI"/>
          <w:sz w:val="20"/>
          <w:szCs w:val="20"/>
        </w:rPr>
      </w:pPr>
      <w:r w:rsidRPr="38F2D924" w:rsidR="00714571">
        <w:rPr>
          <w:rFonts w:ascii="Segoe UI" w:hAnsi="Segoe UI" w:cs="Segoe UI"/>
          <w:sz w:val="20"/>
          <w:szCs w:val="20"/>
        </w:rPr>
        <w:t>Fully pa</w:t>
      </w:r>
      <w:r w:rsidRPr="38F2D924" w:rsidR="000A6CB1">
        <w:rPr>
          <w:rFonts w:ascii="Segoe UI" w:hAnsi="Segoe UI" w:cs="Segoe UI"/>
          <w:sz w:val="20"/>
          <w:szCs w:val="20"/>
        </w:rPr>
        <w:t>id induction including training.</w:t>
      </w:r>
    </w:p>
    <w:p w:rsidRPr="002B4A1B" w:rsidR="00714571" w:rsidP="38F2D924" w:rsidRDefault="00714571" w14:paraId="03EA6E3B" w14:textId="2002CF0D">
      <w:pPr>
        <w:pStyle w:val="ListParagraph"/>
        <w:numPr>
          <w:ilvl w:val="0"/>
          <w:numId w:val="7"/>
        </w:numPr>
        <w:bidi w:val="0"/>
        <w:spacing w:before="0" w:beforeAutospacing="off" w:after="200" w:afterAutospacing="off" w:line="276" w:lineRule="auto"/>
        <w:ind w:left="360" w:right="0" w:hanging="360"/>
        <w:jc w:val="both"/>
        <w:rPr>
          <w:rFonts w:ascii="Segoe UI" w:hAnsi="Segoe UI" w:cs="Segoe UI"/>
          <w:sz w:val="20"/>
          <w:szCs w:val="20"/>
        </w:rPr>
      </w:pPr>
      <w:r w:rsidRPr="38F2D924" w:rsidR="00714571">
        <w:rPr>
          <w:rFonts w:ascii="Segoe UI" w:hAnsi="Segoe UI" w:cs="Segoe UI"/>
          <w:sz w:val="20"/>
          <w:szCs w:val="20"/>
        </w:rPr>
        <w:t>Support with personal development</w:t>
      </w:r>
      <w:r w:rsidRPr="38F2D924" w:rsidR="6068A10F">
        <w:rPr>
          <w:rFonts w:ascii="Segoe UI" w:hAnsi="Segoe UI" w:cs="Segoe UI"/>
          <w:sz w:val="20"/>
          <w:szCs w:val="20"/>
        </w:rPr>
        <w:t xml:space="preserve"> and access to further training and qualifications.</w:t>
      </w:r>
    </w:p>
    <w:p w:rsidRPr="002B4A1B" w:rsidR="00714571" w:rsidP="38F2D924" w:rsidRDefault="00714571" w14:paraId="53938614" w14:textId="77777777">
      <w:pPr>
        <w:pStyle w:val="ListParagraph"/>
        <w:numPr>
          <w:ilvl w:val="0"/>
          <w:numId w:val="7"/>
        </w:numPr>
        <w:bidi w:val="0"/>
        <w:spacing w:before="0" w:beforeAutospacing="off" w:after="200" w:afterAutospacing="off" w:line="276" w:lineRule="auto"/>
        <w:ind w:left="360" w:right="0" w:hanging="360"/>
        <w:jc w:val="both"/>
        <w:rPr>
          <w:rFonts w:ascii="Segoe UI" w:hAnsi="Segoe UI" w:cs="Segoe UI"/>
          <w:sz w:val="20"/>
          <w:szCs w:val="20"/>
        </w:rPr>
      </w:pPr>
      <w:r w:rsidRPr="38F2D924" w:rsidR="00714571">
        <w:rPr>
          <w:rFonts w:ascii="Segoe UI" w:hAnsi="Segoe UI" w:cs="Segoe UI"/>
          <w:sz w:val="20"/>
          <w:szCs w:val="20"/>
        </w:rPr>
        <w:t>Employer contribution pension scheme.</w:t>
      </w:r>
    </w:p>
    <w:p w:rsidR="27291E5C" w:rsidP="38F2D924" w:rsidRDefault="27291E5C" w14:paraId="38B52A14" w14:textId="1CDEC698">
      <w:pPr>
        <w:pStyle w:val="ListParagraph"/>
        <w:numPr>
          <w:ilvl w:val="0"/>
          <w:numId w:val="7"/>
        </w:numPr>
        <w:bidi w:val="0"/>
        <w:spacing w:before="0" w:beforeAutospacing="off" w:after="200" w:afterAutospacing="off" w:line="276" w:lineRule="auto"/>
        <w:ind w:left="360" w:right="0" w:hanging="360"/>
        <w:jc w:val="both"/>
        <w:rPr>
          <w:rFonts w:ascii="Segoe UI" w:hAnsi="Segoe UI" w:cs="Segoe UI"/>
          <w:noProof w:val="0"/>
          <w:sz w:val="20"/>
          <w:szCs w:val="20"/>
          <w:lang w:val="en-GB"/>
        </w:rPr>
      </w:pPr>
      <w:r w:rsidRPr="38F2D924" w:rsidR="27291E5C">
        <w:rPr>
          <w:rFonts w:ascii="Segoe UI" w:hAnsi="Segoe UI" w:cs="Segoe UI"/>
          <w:noProof w:val="0"/>
          <w:sz w:val="20"/>
          <w:szCs w:val="20"/>
          <w:lang w:val="en-GB"/>
        </w:rPr>
        <w:t>Access to Employee Assistance Scheme (EAP) offering a range of advice and counselling.</w:t>
      </w:r>
    </w:p>
    <w:p w:rsidR="27291E5C" w:rsidP="38F2D924" w:rsidRDefault="27291E5C" w14:paraId="3CAD99FF" w14:textId="3D80C28B">
      <w:pPr>
        <w:pStyle w:val="ListParagraph"/>
        <w:numPr>
          <w:ilvl w:val="0"/>
          <w:numId w:val="7"/>
        </w:numPr>
        <w:bidi w:val="0"/>
        <w:spacing w:before="0" w:beforeAutospacing="off" w:after="200" w:afterAutospacing="off" w:line="276" w:lineRule="auto"/>
        <w:ind w:left="360" w:right="0" w:hanging="360"/>
        <w:jc w:val="both"/>
        <w:rPr>
          <w:rFonts w:ascii="Segoe UI" w:hAnsi="Segoe UI" w:cs="Segoe UI"/>
          <w:noProof w:val="0"/>
          <w:sz w:val="20"/>
          <w:szCs w:val="20"/>
          <w:lang w:val="en-GB"/>
        </w:rPr>
      </w:pPr>
      <w:r w:rsidRPr="38F2D924" w:rsidR="27291E5C">
        <w:rPr>
          <w:rFonts w:ascii="Segoe UI" w:hAnsi="Segoe UI" w:cs="Segoe UI"/>
          <w:noProof w:val="0"/>
          <w:sz w:val="20"/>
          <w:szCs w:val="20"/>
          <w:lang w:val="en-GB"/>
        </w:rPr>
        <w:t>Blue Light Discount card - For reductions from a range of high street and online retailers.</w:t>
      </w:r>
    </w:p>
    <w:p w:rsidR="27291E5C" w:rsidP="38F2D924" w:rsidRDefault="27291E5C" w14:paraId="1461AEC8" w14:textId="78FF380D">
      <w:pPr>
        <w:pStyle w:val="ListParagraph"/>
        <w:numPr>
          <w:ilvl w:val="0"/>
          <w:numId w:val="7"/>
        </w:numPr>
        <w:bidi w:val="0"/>
        <w:spacing w:before="0" w:beforeAutospacing="off" w:after="200" w:afterAutospacing="off" w:line="276" w:lineRule="auto"/>
        <w:ind w:left="360" w:right="0" w:hanging="360"/>
        <w:jc w:val="both"/>
        <w:rPr>
          <w:rFonts w:ascii="Segoe UI" w:hAnsi="Segoe UI" w:cs="Segoe UI"/>
          <w:noProof w:val="0"/>
          <w:sz w:val="20"/>
          <w:szCs w:val="20"/>
          <w:lang w:val="en-GB"/>
        </w:rPr>
      </w:pPr>
      <w:r w:rsidRPr="38F2D924" w:rsidR="27291E5C">
        <w:rPr>
          <w:rFonts w:ascii="Segoe UI" w:hAnsi="Segoe UI" w:cs="Segoe UI"/>
          <w:noProof w:val="0"/>
          <w:sz w:val="20"/>
          <w:szCs w:val="20"/>
          <w:lang w:val="en-GB"/>
        </w:rPr>
        <w:t>Modern and spacious office environment</w:t>
      </w:r>
    </w:p>
    <w:p w:rsidR="27291E5C" w:rsidP="38F2D924" w:rsidRDefault="27291E5C" w14:paraId="5BDFDCF8" w14:textId="7E9DCF15">
      <w:pPr>
        <w:pStyle w:val="ListParagraph"/>
        <w:numPr>
          <w:ilvl w:val="0"/>
          <w:numId w:val="7"/>
        </w:numPr>
        <w:bidi w:val="0"/>
        <w:spacing w:before="0" w:beforeAutospacing="off" w:after="200" w:afterAutospacing="off" w:line="276" w:lineRule="auto"/>
        <w:ind w:left="360" w:right="0" w:hanging="360"/>
        <w:jc w:val="both"/>
        <w:rPr>
          <w:rFonts w:ascii="Segoe UI" w:hAnsi="Segoe UI" w:cs="Segoe UI"/>
          <w:noProof w:val="0"/>
          <w:sz w:val="20"/>
          <w:szCs w:val="20"/>
          <w:lang w:val="en-GB"/>
        </w:rPr>
      </w:pPr>
      <w:r w:rsidRPr="38F2D924" w:rsidR="27291E5C">
        <w:rPr>
          <w:rFonts w:ascii="Segoe UI" w:hAnsi="Segoe UI" w:cs="Segoe UI"/>
          <w:noProof w:val="0"/>
          <w:sz w:val="20"/>
          <w:szCs w:val="20"/>
          <w:lang w:val="en-GB"/>
        </w:rPr>
        <w:t>Hybrid working with a minimum of 1 day a week at home</w:t>
      </w:r>
    </w:p>
    <w:p w:rsidR="27291E5C" w:rsidP="38F2D924" w:rsidRDefault="27291E5C" w14:paraId="0F7D12BA" w14:textId="0EF85935">
      <w:pPr>
        <w:pStyle w:val="ListParagraph"/>
        <w:numPr>
          <w:ilvl w:val="0"/>
          <w:numId w:val="7"/>
        </w:numPr>
        <w:bidi w:val="0"/>
        <w:spacing w:before="0" w:beforeAutospacing="off" w:after="200" w:afterAutospacing="off" w:line="276" w:lineRule="auto"/>
        <w:ind w:left="360" w:right="0" w:hanging="360"/>
        <w:jc w:val="both"/>
        <w:rPr>
          <w:rFonts w:ascii="Segoe UI" w:hAnsi="Segoe UI" w:cs="Segoe UI"/>
          <w:noProof w:val="0"/>
          <w:sz w:val="20"/>
          <w:szCs w:val="20"/>
          <w:lang w:val="en-GB"/>
        </w:rPr>
      </w:pPr>
      <w:r w:rsidRPr="38F2D924" w:rsidR="27291E5C">
        <w:rPr>
          <w:rFonts w:ascii="Segoe UI" w:hAnsi="Segoe UI" w:cs="Segoe UI"/>
          <w:noProof w:val="0"/>
          <w:sz w:val="20"/>
          <w:szCs w:val="20"/>
          <w:lang w:val="en-GB"/>
        </w:rPr>
        <w:t xml:space="preserve">Casual </w:t>
      </w:r>
      <w:r w:rsidRPr="38F2D924" w:rsidR="27291E5C">
        <w:rPr>
          <w:rFonts w:ascii="Segoe UI" w:hAnsi="Segoe UI" w:cs="Segoe UI"/>
          <w:noProof w:val="0"/>
          <w:sz w:val="20"/>
          <w:szCs w:val="20"/>
          <w:lang w:val="en-GB"/>
        </w:rPr>
        <w:t>clo</w:t>
      </w:r>
      <w:r w:rsidRPr="38F2D924" w:rsidR="27291E5C">
        <w:rPr>
          <w:rFonts w:ascii="Segoe UI" w:hAnsi="Segoe UI" w:cs="Segoe UI"/>
          <w:noProof w:val="0"/>
          <w:sz w:val="20"/>
          <w:szCs w:val="20"/>
          <w:lang w:val="en-GB"/>
        </w:rPr>
        <w:t>thes policy</w:t>
      </w:r>
    </w:p>
    <w:p w:rsidR="27291E5C" w:rsidP="38F2D924" w:rsidRDefault="27291E5C" w14:paraId="613C11C1" w14:textId="6114EB2B">
      <w:pPr>
        <w:pStyle w:val="ListParagraph"/>
        <w:numPr>
          <w:ilvl w:val="0"/>
          <w:numId w:val="7"/>
        </w:numPr>
        <w:bidi w:val="0"/>
        <w:spacing w:before="0" w:beforeAutospacing="off" w:after="200" w:afterAutospacing="off" w:line="276" w:lineRule="auto"/>
        <w:ind w:left="360" w:right="0" w:hanging="360"/>
        <w:jc w:val="both"/>
        <w:rPr>
          <w:rFonts w:ascii="Segoe UI" w:hAnsi="Segoe UI" w:cs="Segoe UI"/>
          <w:noProof w:val="0"/>
          <w:sz w:val="20"/>
          <w:szCs w:val="20"/>
          <w:lang w:val="en-GB"/>
        </w:rPr>
      </w:pPr>
      <w:r w:rsidRPr="38F2D924" w:rsidR="27291E5C">
        <w:rPr>
          <w:rFonts w:ascii="Segoe UI" w:hAnsi="Segoe UI" w:cs="Segoe UI"/>
          <w:noProof w:val="0"/>
          <w:sz w:val="20"/>
          <w:szCs w:val="20"/>
          <w:lang w:val="en-GB"/>
        </w:rPr>
        <w:t>Small and friendly team of colleagues</w:t>
      </w:r>
    </w:p>
    <w:p w:rsidR="38F2D924" w:rsidP="38F2D924" w:rsidRDefault="38F2D924" w14:paraId="3777192F" w14:textId="1D839FDA">
      <w:pPr>
        <w:pStyle w:val="Normal"/>
        <w:spacing w:line="360" w:lineRule="atLeast"/>
        <w:jc w:val="both"/>
        <w:rPr>
          <w:rFonts w:ascii="Segoe UI" w:hAnsi="Segoe UI" w:eastAsia="Times New Roman" w:cs="Segoe UI"/>
          <w:sz w:val="20"/>
          <w:szCs w:val="20"/>
          <w:lang w:eastAsia="en-GB"/>
        </w:rPr>
      </w:pPr>
    </w:p>
    <w:p w:rsidRPr="002B4A1B" w:rsidR="00714571" w:rsidP="00FF71B0" w:rsidRDefault="00714571" w14:paraId="44616624" w14:textId="77777777">
      <w:pPr>
        <w:jc w:val="both"/>
        <w:rPr>
          <w:rFonts w:ascii="Segoe UI" w:hAnsi="Segoe UI" w:cs="Segoe UI"/>
          <w:b/>
          <w:bCs/>
          <w:i/>
          <w:iCs/>
        </w:rPr>
      </w:pPr>
      <w:r w:rsidRPr="002B4A1B">
        <w:rPr>
          <w:rFonts w:ascii="Segoe UI" w:hAnsi="Segoe UI" w:cs="Segoe UI"/>
          <w:b/>
          <w:bCs/>
          <w:i/>
          <w:iCs/>
        </w:rPr>
        <w:t>Please note that Natural Ability is committed to safeguarding children and vulnerable adults and all successful applicants will need to submit to a DBS check at the Enhanced level.</w:t>
      </w:r>
    </w:p>
    <w:p w:rsidRPr="002D1B0B" w:rsidR="008D6F98" w:rsidP="008D6F98" w:rsidRDefault="008D6F98" w14:paraId="67985861" w14:textId="77777777">
      <w:pPr>
        <w:rPr>
          <w:b/>
          <w:bCs/>
          <w:iCs/>
          <w:color w:val="FF0000"/>
        </w:rPr>
      </w:pPr>
    </w:p>
    <w:p w:rsidRPr="009B77CD" w:rsidR="008D6F98" w:rsidP="008D6F98" w:rsidRDefault="008D6F98" w14:paraId="5A837141" w14:textId="77777777">
      <w:pPr>
        <w:rPr>
          <w:b/>
          <w:bCs/>
          <w:iCs/>
        </w:rPr>
      </w:pPr>
      <w:r w:rsidRPr="009B77CD">
        <w:rPr>
          <w:b/>
          <w:bCs/>
          <w:iCs/>
        </w:rPr>
        <w:t>Person Specification</w:t>
      </w:r>
    </w:p>
    <w:tbl>
      <w:tblPr>
        <w:tblStyle w:val="TableGrid"/>
        <w:tblW w:w="8928" w:type="dxa"/>
        <w:tblLook w:val="01E0" w:firstRow="1" w:lastRow="1" w:firstColumn="1" w:lastColumn="1" w:noHBand="0" w:noVBand="0"/>
      </w:tblPr>
      <w:tblGrid>
        <w:gridCol w:w="1771"/>
        <w:gridCol w:w="3578"/>
        <w:gridCol w:w="3579"/>
      </w:tblGrid>
      <w:tr w:rsidRPr="009B77CD" w:rsidR="009B77CD" w:rsidTr="00901A57" w14:paraId="55B29B1E" w14:textId="77777777">
        <w:tc>
          <w:tcPr>
            <w:tcW w:w="1771" w:type="dxa"/>
            <w:tcBorders>
              <w:top w:val="single" w:color="auto" w:sz="4" w:space="0"/>
              <w:left w:val="single" w:color="auto" w:sz="4" w:space="0"/>
              <w:bottom w:val="single" w:color="auto" w:sz="4" w:space="0"/>
              <w:right w:val="single" w:color="auto" w:sz="4" w:space="0"/>
            </w:tcBorders>
          </w:tcPr>
          <w:p w:rsidRPr="009B77CD" w:rsidR="008D6F98" w:rsidP="00901A57" w:rsidRDefault="008D6F98" w14:paraId="7F9CB9A7" w14:textId="77777777">
            <w:pPr>
              <w:spacing w:after="200" w:line="276" w:lineRule="auto"/>
              <w:rPr>
                <w:b/>
                <w:bCs/>
                <w:iCs/>
              </w:rPr>
            </w:pPr>
          </w:p>
        </w:tc>
        <w:tc>
          <w:tcPr>
            <w:tcW w:w="3578" w:type="dxa"/>
            <w:tcBorders>
              <w:top w:val="single" w:color="auto" w:sz="4" w:space="0"/>
              <w:left w:val="single" w:color="auto" w:sz="4" w:space="0"/>
              <w:bottom w:val="single" w:color="auto" w:sz="4" w:space="0"/>
              <w:right w:val="single" w:color="auto" w:sz="4" w:space="0"/>
            </w:tcBorders>
            <w:hideMark/>
          </w:tcPr>
          <w:p w:rsidRPr="009B77CD" w:rsidR="008D6F98" w:rsidP="00901A57" w:rsidRDefault="008D6F98" w14:paraId="3A8B4337" w14:textId="77777777">
            <w:pPr>
              <w:spacing w:after="200" w:line="276" w:lineRule="auto"/>
              <w:rPr>
                <w:b/>
                <w:bCs/>
                <w:iCs/>
              </w:rPr>
            </w:pPr>
            <w:r w:rsidRPr="009B77CD">
              <w:rPr>
                <w:b/>
                <w:bCs/>
                <w:iCs/>
              </w:rPr>
              <w:t xml:space="preserve">Essential </w:t>
            </w:r>
          </w:p>
        </w:tc>
        <w:tc>
          <w:tcPr>
            <w:tcW w:w="3579" w:type="dxa"/>
            <w:tcBorders>
              <w:top w:val="single" w:color="auto" w:sz="4" w:space="0"/>
              <w:left w:val="single" w:color="auto" w:sz="4" w:space="0"/>
              <w:bottom w:val="single" w:color="auto" w:sz="4" w:space="0"/>
              <w:right w:val="single" w:color="auto" w:sz="4" w:space="0"/>
            </w:tcBorders>
            <w:hideMark/>
          </w:tcPr>
          <w:p w:rsidRPr="009B77CD" w:rsidR="008D6F98" w:rsidP="00901A57" w:rsidRDefault="008D6F98" w14:paraId="0B9E5F17" w14:textId="77777777">
            <w:pPr>
              <w:spacing w:after="200" w:line="276" w:lineRule="auto"/>
              <w:rPr>
                <w:b/>
                <w:bCs/>
                <w:iCs/>
              </w:rPr>
            </w:pPr>
            <w:r w:rsidRPr="009B77CD">
              <w:rPr>
                <w:b/>
                <w:bCs/>
                <w:iCs/>
              </w:rPr>
              <w:t xml:space="preserve">Desirable </w:t>
            </w:r>
          </w:p>
        </w:tc>
      </w:tr>
      <w:tr w:rsidRPr="009B77CD" w:rsidR="009B77CD" w:rsidTr="00901A57" w14:paraId="3180BF51" w14:textId="77777777">
        <w:tc>
          <w:tcPr>
            <w:tcW w:w="1771" w:type="dxa"/>
            <w:tcBorders>
              <w:top w:val="single" w:color="auto" w:sz="4" w:space="0"/>
              <w:left w:val="single" w:color="auto" w:sz="4" w:space="0"/>
              <w:bottom w:val="single" w:color="auto" w:sz="4" w:space="0"/>
              <w:right w:val="single" w:color="auto" w:sz="4" w:space="0"/>
            </w:tcBorders>
            <w:hideMark/>
          </w:tcPr>
          <w:p w:rsidRPr="009B77CD" w:rsidR="008D6F98" w:rsidP="00901A57" w:rsidRDefault="008D6F98" w14:paraId="3FF5BCB8" w14:textId="77777777">
            <w:pPr>
              <w:spacing w:after="200" w:line="276" w:lineRule="auto"/>
              <w:rPr>
                <w:b/>
                <w:bCs/>
                <w:iCs/>
              </w:rPr>
            </w:pPr>
            <w:r w:rsidRPr="009B77CD">
              <w:rPr>
                <w:b/>
                <w:bCs/>
                <w:iCs/>
              </w:rPr>
              <w:t>Skills,  Knowledge, qualifications</w:t>
            </w:r>
          </w:p>
        </w:tc>
        <w:tc>
          <w:tcPr>
            <w:tcW w:w="3578" w:type="dxa"/>
            <w:tcBorders>
              <w:top w:val="single" w:color="auto" w:sz="4" w:space="0"/>
              <w:left w:val="single" w:color="auto" w:sz="4" w:space="0"/>
              <w:bottom w:val="single" w:color="auto" w:sz="4" w:space="0"/>
              <w:right w:val="single" w:color="auto" w:sz="4" w:space="0"/>
            </w:tcBorders>
          </w:tcPr>
          <w:p w:rsidRPr="009B77CD" w:rsidR="00521E53" w:rsidP="00521E53" w:rsidRDefault="00521E53" w14:paraId="5155AB1F" w14:textId="77777777">
            <w:pPr>
              <w:spacing w:after="200" w:line="276" w:lineRule="auto"/>
              <w:rPr>
                <w:bCs/>
                <w:iCs/>
              </w:rPr>
            </w:pPr>
            <w:r w:rsidRPr="009B77CD">
              <w:rPr>
                <w:bCs/>
                <w:iCs/>
              </w:rPr>
              <w:t>Level 3 NVQ</w:t>
            </w:r>
            <w:r w:rsidR="00870A66">
              <w:rPr>
                <w:bCs/>
                <w:iCs/>
              </w:rPr>
              <w:t xml:space="preserve"> (or </w:t>
            </w:r>
            <w:r w:rsidR="00802898">
              <w:rPr>
                <w:bCs/>
                <w:iCs/>
              </w:rPr>
              <w:t>equivalent</w:t>
            </w:r>
            <w:r w:rsidR="00870A66">
              <w:rPr>
                <w:bCs/>
                <w:iCs/>
              </w:rPr>
              <w:t>)</w:t>
            </w:r>
            <w:r w:rsidRPr="009B77CD">
              <w:rPr>
                <w:bCs/>
                <w:iCs/>
              </w:rPr>
              <w:t xml:space="preserve"> in Social Care or Leadership and Management</w:t>
            </w:r>
            <w:r w:rsidR="00870A66">
              <w:rPr>
                <w:bCs/>
                <w:iCs/>
              </w:rPr>
              <w:t xml:space="preserve"> </w:t>
            </w:r>
            <w:r w:rsidRPr="009B77CD">
              <w:rPr>
                <w:bCs/>
                <w:iCs/>
              </w:rPr>
              <w:t>or willingness to work towards relevant qualification / standard.</w:t>
            </w:r>
          </w:p>
          <w:p w:rsidRPr="009B77CD" w:rsidR="009067FE" w:rsidP="00901A57" w:rsidRDefault="00521E53" w14:paraId="5E929AA7" w14:textId="77777777">
            <w:pPr>
              <w:spacing w:after="200" w:line="276" w:lineRule="auto"/>
              <w:rPr>
                <w:bCs/>
                <w:iCs/>
              </w:rPr>
            </w:pPr>
            <w:r w:rsidRPr="009B77CD">
              <w:rPr>
                <w:bCs/>
                <w:iCs/>
              </w:rPr>
              <w:t>Strong</w:t>
            </w:r>
            <w:r w:rsidRPr="009B77CD" w:rsidR="009067FE">
              <w:rPr>
                <w:bCs/>
                <w:iCs/>
              </w:rPr>
              <w:t xml:space="preserve"> skills in assessing and analysing risk.</w:t>
            </w:r>
          </w:p>
          <w:p w:rsidRPr="009B77CD" w:rsidR="009067FE" w:rsidP="00901A57" w:rsidRDefault="00521E53" w14:paraId="3943E311" w14:textId="77777777">
            <w:pPr>
              <w:spacing w:after="200" w:line="276" w:lineRule="auto"/>
              <w:rPr>
                <w:bCs/>
                <w:iCs/>
              </w:rPr>
            </w:pPr>
            <w:r w:rsidRPr="009B77CD">
              <w:rPr>
                <w:bCs/>
                <w:iCs/>
              </w:rPr>
              <w:t xml:space="preserve">Strong </w:t>
            </w:r>
            <w:r w:rsidRPr="009B77CD" w:rsidR="009067FE">
              <w:rPr>
                <w:bCs/>
                <w:iCs/>
              </w:rPr>
              <w:t>line management skills.</w:t>
            </w:r>
          </w:p>
          <w:p w:rsidRPr="009B77CD" w:rsidR="00521E53" w:rsidP="00901A57" w:rsidRDefault="00521E53" w14:paraId="7C6ADA50" w14:textId="77777777">
            <w:pPr>
              <w:spacing w:after="200" w:line="276" w:lineRule="auto"/>
              <w:rPr>
                <w:bCs/>
                <w:iCs/>
              </w:rPr>
            </w:pPr>
            <w:r w:rsidRPr="009B77CD">
              <w:rPr>
                <w:bCs/>
                <w:iCs/>
              </w:rPr>
              <w:t>Excellent IT skills.</w:t>
            </w:r>
          </w:p>
          <w:p w:rsidRPr="009B77CD" w:rsidR="008D6F98" w:rsidP="00901A57" w:rsidRDefault="008D6F98" w14:paraId="2A4638C8" w14:textId="77777777">
            <w:pPr>
              <w:spacing w:after="200" w:line="276" w:lineRule="auto"/>
              <w:rPr>
                <w:bCs/>
                <w:iCs/>
              </w:rPr>
            </w:pPr>
            <w:r w:rsidRPr="009B77CD">
              <w:rPr>
                <w:bCs/>
                <w:iCs/>
              </w:rPr>
              <w:t>Excellent communication skills</w:t>
            </w:r>
            <w:r w:rsidRPr="009B77CD" w:rsidR="00A5329C">
              <w:rPr>
                <w:bCs/>
                <w:iCs/>
              </w:rPr>
              <w:t>.</w:t>
            </w:r>
          </w:p>
          <w:p w:rsidRPr="009B77CD" w:rsidR="008D6F98" w:rsidP="00901A57" w:rsidRDefault="008D6F98" w14:paraId="62FD2519" w14:textId="77777777">
            <w:pPr>
              <w:spacing w:after="200" w:line="276" w:lineRule="auto"/>
              <w:rPr>
                <w:bCs/>
                <w:iCs/>
              </w:rPr>
            </w:pPr>
            <w:r w:rsidRPr="009B77CD">
              <w:rPr>
                <w:bCs/>
                <w:iCs/>
              </w:rPr>
              <w:t>Ability to communicate effectively verbally and in writing</w:t>
            </w:r>
            <w:r w:rsidRPr="009B77CD" w:rsidR="00A5329C">
              <w:rPr>
                <w:bCs/>
                <w:iCs/>
              </w:rPr>
              <w:t>.</w:t>
            </w:r>
            <w:r w:rsidRPr="009B77CD">
              <w:rPr>
                <w:bCs/>
                <w:iCs/>
              </w:rPr>
              <w:t xml:space="preserve"> </w:t>
            </w:r>
          </w:p>
          <w:p w:rsidRPr="009B77CD" w:rsidR="008D6F98" w:rsidP="00901A57" w:rsidRDefault="008D6F98" w14:paraId="2485251F" w14:textId="77777777">
            <w:pPr>
              <w:spacing w:after="200" w:line="276" w:lineRule="auto"/>
              <w:rPr>
                <w:bCs/>
                <w:iCs/>
              </w:rPr>
            </w:pPr>
            <w:r w:rsidRPr="009B77CD">
              <w:rPr>
                <w:bCs/>
                <w:iCs/>
              </w:rPr>
              <w:t>Ability to travel to meet the requirements of the post</w:t>
            </w:r>
            <w:r w:rsidRPr="009B77CD" w:rsidR="00A5329C">
              <w:rPr>
                <w:bCs/>
                <w:iCs/>
              </w:rPr>
              <w:t>.</w:t>
            </w:r>
          </w:p>
        </w:tc>
        <w:tc>
          <w:tcPr>
            <w:tcW w:w="3579" w:type="dxa"/>
            <w:tcBorders>
              <w:top w:val="single" w:color="auto" w:sz="4" w:space="0"/>
              <w:left w:val="single" w:color="auto" w:sz="4" w:space="0"/>
              <w:bottom w:val="single" w:color="auto" w:sz="4" w:space="0"/>
              <w:right w:val="single" w:color="auto" w:sz="4" w:space="0"/>
            </w:tcBorders>
            <w:hideMark/>
          </w:tcPr>
          <w:p w:rsidRPr="009B77CD" w:rsidR="00521E53" w:rsidP="00521E53" w:rsidRDefault="00521E53" w14:paraId="22EDE577" w14:textId="77777777">
            <w:pPr>
              <w:spacing w:after="200" w:line="276" w:lineRule="auto"/>
              <w:rPr>
                <w:bCs/>
                <w:iCs/>
              </w:rPr>
            </w:pPr>
            <w:r w:rsidRPr="009B77CD">
              <w:rPr>
                <w:bCs/>
                <w:iCs/>
              </w:rPr>
              <w:t>Ability to write and deliver accurate, comprehensive and accessible reports.</w:t>
            </w:r>
          </w:p>
          <w:p w:rsidRPr="009B77CD" w:rsidR="00521E53" w:rsidP="00521E53" w:rsidRDefault="00521E53" w14:paraId="1B88B97C" w14:textId="77777777">
            <w:pPr>
              <w:spacing w:after="200" w:line="276" w:lineRule="auto"/>
              <w:rPr>
                <w:bCs/>
                <w:iCs/>
              </w:rPr>
            </w:pPr>
            <w:r w:rsidRPr="009B77CD">
              <w:rPr>
                <w:bCs/>
                <w:iCs/>
              </w:rPr>
              <w:t>Ability to develop and write organisational policies and procedures.</w:t>
            </w:r>
          </w:p>
          <w:p w:rsidRPr="009B77CD" w:rsidR="00A5329C" w:rsidP="00A5329C" w:rsidRDefault="00A5329C" w14:paraId="674086D0" w14:textId="77777777">
            <w:pPr>
              <w:spacing w:after="200" w:line="276" w:lineRule="auto"/>
              <w:rPr>
                <w:bCs/>
                <w:iCs/>
              </w:rPr>
            </w:pPr>
          </w:p>
        </w:tc>
      </w:tr>
      <w:tr w:rsidRPr="002D1B0B" w:rsidR="002D1B0B" w:rsidTr="00901A57" w14:paraId="5C0F7083" w14:textId="77777777">
        <w:tc>
          <w:tcPr>
            <w:tcW w:w="1771" w:type="dxa"/>
            <w:tcBorders>
              <w:top w:val="single" w:color="auto" w:sz="4" w:space="0"/>
              <w:left w:val="single" w:color="auto" w:sz="4" w:space="0"/>
              <w:bottom w:val="single" w:color="auto" w:sz="4" w:space="0"/>
              <w:right w:val="single" w:color="auto" w:sz="4" w:space="0"/>
            </w:tcBorders>
            <w:hideMark/>
          </w:tcPr>
          <w:p w:rsidRPr="002D1B0B" w:rsidR="008D6F98" w:rsidP="00901A57" w:rsidRDefault="008D6F98" w14:paraId="33385387" w14:textId="77777777">
            <w:pPr>
              <w:spacing w:after="200" w:line="276" w:lineRule="auto"/>
              <w:rPr>
                <w:b/>
                <w:bCs/>
                <w:iCs/>
                <w:color w:val="FF0000"/>
              </w:rPr>
            </w:pPr>
            <w:r w:rsidRPr="009B77CD">
              <w:rPr>
                <w:b/>
                <w:bCs/>
                <w:iCs/>
              </w:rPr>
              <w:t>Experience</w:t>
            </w:r>
          </w:p>
        </w:tc>
        <w:tc>
          <w:tcPr>
            <w:tcW w:w="3578" w:type="dxa"/>
            <w:tcBorders>
              <w:top w:val="single" w:color="auto" w:sz="4" w:space="0"/>
              <w:left w:val="single" w:color="auto" w:sz="4" w:space="0"/>
              <w:bottom w:val="single" w:color="auto" w:sz="4" w:space="0"/>
              <w:right w:val="single" w:color="auto" w:sz="4" w:space="0"/>
            </w:tcBorders>
          </w:tcPr>
          <w:p w:rsidR="00100E58" w:rsidP="00901A57" w:rsidRDefault="00100E58" w14:paraId="12E9385D" w14:textId="77777777">
            <w:pPr>
              <w:spacing w:after="200" w:line="276" w:lineRule="auto"/>
              <w:rPr>
                <w:bCs/>
                <w:iCs/>
              </w:rPr>
            </w:pPr>
            <w:r>
              <w:rPr>
                <w:bCs/>
                <w:iCs/>
              </w:rPr>
              <w:t>Working with vulnerable people.</w:t>
            </w:r>
          </w:p>
          <w:p w:rsidR="008D6F98" w:rsidP="00901A57" w:rsidRDefault="00521E53" w14:paraId="182404DB" w14:textId="77777777">
            <w:pPr>
              <w:spacing w:after="200" w:line="276" w:lineRule="auto"/>
              <w:rPr>
                <w:bCs/>
                <w:iCs/>
              </w:rPr>
            </w:pPr>
            <w:r w:rsidRPr="00100E58">
              <w:rPr>
                <w:bCs/>
                <w:iCs/>
              </w:rPr>
              <w:t xml:space="preserve">Knowledge and </w:t>
            </w:r>
            <w:r w:rsidR="00100E58">
              <w:rPr>
                <w:bCs/>
                <w:iCs/>
              </w:rPr>
              <w:t xml:space="preserve">experience </w:t>
            </w:r>
            <w:r w:rsidRPr="00100E58">
              <w:rPr>
                <w:bCs/>
                <w:iCs/>
              </w:rPr>
              <w:t>of</w:t>
            </w:r>
            <w:r w:rsidRPr="00100E58" w:rsidR="008D6F98">
              <w:rPr>
                <w:bCs/>
                <w:iCs/>
              </w:rPr>
              <w:t xml:space="preserve"> safeguarding processes.</w:t>
            </w:r>
          </w:p>
          <w:p w:rsidRPr="002D1B0B" w:rsidR="008D6F98" w:rsidP="00870A66" w:rsidRDefault="008D6F98" w14:paraId="38DAFA75" w14:textId="77777777">
            <w:pPr>
              <w:spacing w:after="200" w:line="276" w:lineRule="auto"/>
              <w:rPr>
                <w:bCs/>
                <w:iCs/>
                <w:color w:val="FF0000"/>
              </w:rPr>
            </w:pPr>
          </w:p>
        </w:tc>
        <w:tc>
          <w:tcPr>
            <w:tcW w:w="3579" w:type="dxa"/>
            <w:tcBorders>
              <w:top w:val="single" w:color="auto" w:sz="4" w:space="0"/>
              <w:left w:val="single" w:color="auto" w:sz="4" w:space="0"/>
              <w:bottom w:val="single" w:color="auto" w:sz="4" w:space="0"/>
              <w:right w:val="single" w:color="auto" w:sz="4" w:space="0"/>
            </w:tcBorders>
          </w:tcPr>
          <w:p w:rsidRPr="00100E58" w:rsidR="00A5329C" w:rsidP="00A5329C" w:rsidRDefault="00A5329C" w14:paraId="43C73D7C" w14:textId="77777777">
            <w:pPr>
              <w:spacing w:after="200" w:line="276" w:lineRule="auto"/>
              <w:rPr>
                <w:bCs/>
                <w:iCs/>
              </w:rPr>
            </w:pPr>
            <w:r w:rsidRPr="00100E58">
              <w:rPr>
                <w:bCs/>
                <w:iCs/>
              </w:rPr>
              <w:t>Working with people with learning disabilities.</w:t>
            </w:r>
          </w:p>
          <w:p w:rsidRPr="002D1B0B" w:rsidR="008D6F98" w:rsidP="00901A57" w:rsidRDefault="00A5329C" w14:paraId="4D8E95DD" w14:textId="77777777">
            <w:pPr>
              <w:spacing w:after="200" w:line="276" w:lineRule="auto"/>
              <w:rPr>
                <w:bCs/>
                <w:iCs/>
                <w:color w:val="FF0000"/>
              </w:rPr>
            </w:pPr>
            <w:r w:rsidRPr="00100E58">
              <w:rPr>
                <w:bCs/>
                <w:iCs/>
              </w:rPr>
              <w:t>Supporting</w:t>
            </w:r>
            <w:r w:rsidRPr="00100E58" w:rsidR="008D6F98">
              <w:rPr>
                <w:bCs/>
                <w:iCs/>
              </w:rPr>
              <w:t xml:space="preserve"> people with complex and challenging behaviour</w:t>
            </w:r>
            <w:r w:rsidRPr="002D1B0B" w:rsidR="008D6F98">
              <w:rPr>
                <w:bCs/>
                <w:iCs/>
                <w:color w:val="FF0000"/>
              </w:rPr>
              <w:t>.</w:t>
            </w:r>
          </w:p>
          <w:p w:rsidR="00A5329C" w:rsidP="00901A57" w:rsidRDefault="00A5329C" w14:paraId="721814A0" w14:textId="77777777">
            <w:pPr>
              <w:spacing w:after="200" w:line="276" w:lineRule="auto"/>
              <w:rPr>
                <w:bCs/>
                <w:iCs/>
              </w:rPr>
            </w:pPr>
            <w:r w:rsidRPr="00100E58">
              <w:rPr>
                <w:bCs/>
                <w:iCs/>
              </w:rPr>
              <w:t>Managing / working within Supported Living Services.</w:t>
            </w:r>
          </w:p>
          <w:p w:rsidRPr="00100E58" w:rsidR="00100E58" w:rsidP="00901A57" w:rsidRDefault="00100E58" w14:paraId="20DC3A0F" w14:textId="77777777">
            <w:pPr>
              <w:spacing w:after="200" w:line="276" w:lineRule="auto"/>
              <w:rPr>
                <w:bCs/>
                <w:iCs/>
              </w:rPr>
            </w:pPr>
            <w:r>
              <w:rPr>
                <w:bCs/>
                <w:iCs/>
              </w:rPr>
              <w:t>Knowledge and experience of working with the remit of CQC compliance.</w:t>
            </w:r>
          </w:p>
          <w:p w:rsidRPr="00100E58" w:rsidR="00A5329C" w:rsidP="00A5329C" w:rsidRDefault="00A5329C" w14:paraId="3BAC15B6" w14:textId="77777777">
            <w:pPr>
              <w:spacing w:after="200" w:line="276" w:lineRule="auto"/>
              <w:rPr>
                <w:bCs/>
                <w:iCs/>
              </w:rPr>
            </w:pPr>
            <w:r w:rsidRPr="00100E58">
              <w:rPr>
                <w:bCs/>
                <w:iCs/>
              </w:rPr>
              <w:t>Working within an outcomes framework.</w:t>
            </w:r>
          </w:p>
          <w:p w:rsidRPr="00100E58" w:rsidR="00A5329C" w:rsidP="00A5329C" w:rsidRDefault="00100E58" w14:paraId="53C9ACCD" w14:textId="77777777">
            <w:pPr>
              <w:spacing w:after="200" w:line="276" w:lineRule="auto"/>
              <w:rPr>
                <w:bCs/>
                <w:iCs/>
              </w:rPr>
            </w:pPr>
            <w:r w:rsidRPr="00100E58">
              <w:rPr>
                <w:bCs/>
                <w:iCs/>
              </w:rPr>
              <w:t>Building and nurturing stakeholder partnerships.</w:t>
            </w:r>
          </w:p>
          <w:p w:rsidR="00100E58" w:rsidP="00100E58" w:rsidRDefault="00100E58" w14:paraId="7AF70B76" w14:textId="77777777">
            <w:pPr>
              <w:spacing w:after="200" w:line="276" w:lineRule="auto"/>
              <w:rPr>
                <w:bCs/>
                <w:iCs/>
              </w:rPr>
            </w:pPr>
            <w:r w:rsidRPr="00100E58">
              <w:rPr>
                <w:bCs/>
                <w:iCs/>
              </w:rPr>
              <w:t>Experience of working as part of a management team.</w:t>
            </w:r>
          </w:p>
          <w:p w:rsidRPr="00100E58" w:rsidR="00870A66" w:rsidP="00870A66" w:rsidRDefault="00870A66" w14:paraId="727FA9A5" w14:textId="77777777">
            <w:pPr>
              <w:spacing w:after="200" w:line="276" w:lineRule="auto"/>
              <w:rPr>
                <w:bCs/>
                <w:iCs/>
              </w:rPr>
            </w:pPr>
            <w:r>
              <w:rPr>
                <w:bCs/>
                <w:iCs/>
              </w:rPr>
              <w:t>Managing teams and services.</w:t>
            </w:r>
          </w:p>
          <w:p w:rsidRPr="00100E58" w:rsidR="00870A66" w:rsidP="00100E58" w:rsidRDefault="00870A66" w14:paraId="269C21D8" w14:textId="77777777">
            <w:pPr>
              <w:spacing w:after="200" w:line="276" w:lineRule="auto"/>
              <w:rPr>
                <w:bCs/>
                <w:iCs/>
              </w:rPr>
            </w:pPr>
          </w:p>
          <w:p w:rsidRPr="002D1B0B" w:rsidR="00A5329C" w:rsidP="00901A57" w:rsidRDefault="00A5329C" w14:paraId="4ECB1B88" w14:textId="77777777">
            <w:pPr>
              <w:spacing w:after="200" w:line="276" w:lineRule="auto"/>
              <w:rPr>
                <w:bCs/>
                <w:iCs/>
                <w:color w:val="FF0000"/>
              </w:rPr>
            </w:pPr>
          </w:p>
          <w:p w:rsidRPr="002D1B0B" w:rsidR="008D6F98" w:rsidP="00901A57" w:rsidRDefault="008D6F98" w14:paraId="60EC15DC" w14:textId="77777777">
            <w:pPr>
              <w:spacing w:after="200" w:line="276" w:lineRule="auto"/>
              <w:rPr>
                <w:bCs/>
                <w:iCs/>
                <w:color w:val="FF0000"/>
              </w:rPr>
            </w:pPr>
          </w:p>
        </w:tc>
      </w:tr>
      <w:tr w:rsidRPr="002D1B0B" w:rsidR="008D6F98" w:rsidTr="00901A57" w14:paraId="73F299AA" w14:textId="77777777">
        <w:tc>
          <w:tcPr>
            <w:tcW w:w="1771" w:type="dxa"/>
            <w:tcBorders>
              <w:top w:val="single" w:color="auto" w:sz="4" w:space="0"/>
              <w:left w:val="single" w:color="auto" w:sz="4" w:space="0"/>
              <w:bottom w:val="single" w:color="auto" w:sz="4" w:space="0"/>
              <w:right w:val="single" w:color="auto" w:sz="4" w:space="0"/>
            </w:tcBorders>
            <w:hideMark/>
          </w:tcPr>
          <w:p w:rsidRPr="002D1B0B" w:rsidR="008D6F98" w:rsidP="00901A57" w:rsidRDefault="008D6F98" w14:paraId="575C3864" w14:textId="77777777">
            <w:pPr>
              <w:spacing w:after="200" w:line="276" w:lineRule="auto"/>
              <w:rPr>
                <w:b/>
                <w:bCs/>
                <w:iCs/>
                <w:color w:val="FF0000"/>
              </w:rPr>
            </w:pPr>
            <w:r w:rsidRPr="009B77CD">
              <w:rPr>
                <w:b/>
                <w:bCs/>
                <w:iCs/>
              </w:rPr>
              <w:t>Personal qualities</w:t>
            </w:r>
          </w:p>
        </w:tc>
        <w:tc>
          <w:tcPr>
            <w:tcW w:w="3578" w:type="dxa"/>
            <w:tcBorders>
              <w:top w:val="single" w:color="auto" w:sz="4" w:space="0"/>
              <w:left w:val="single" w:color="auto" w:sz="4" w:space="0"/>
              <w:bottom w:val="single" w:color="auto" w:sz="4" w:space="0"/>
              <w:right w:val="single" w:color="auto" w:sz="4" w:space="0"/>
            </w:tcBorders>
          </w:tcPr>
          <w:p w:rsidRPr="009B77CD" w:rsidR="008D6F98" w:rsidP="00901A57" w:rsidRDefault="008D6F98" w14:paraId="07EC3643" w14:textId="77777777">
            <w:pPr>
              <w:spacing w:after="200" w:line="276" w:lineRule="auto"/>
              <w:rPr>
                <w:bCs/>
                <w:iCs/>
              </w:rPr>
            </w:pPr>
            <w:r w:rsidRPr="009B77CD">
              <w:rPr>
                <w:bCs/>
                <w:iCs/>
              </w:rPr>
              <w:t>Commitment to the ethos of Natural Ability</w:t>
            </w:r>
            <w:r w:rsidRPr="009B77CD" w:rsidR="00A5329C">
              <w:rPr>
                <w:bCs/>
                <w:iCs/>
              </w:rPr>
              <w:t>.</w:t>
            </w:r>
          </w:p>
          <w:p w:rsidRPr="009B77CD" w:rsidR="008D6F98" w:rsidP="00901A57" w:rsidRDefault="008D6F98" w14:paraId="0BEA6B54" w14:textId="77777777">
            <w:pPr>
              <w:spacing w:after="200" w:line="276" w:lineRule="auto"/>
              <w:rPr>
                <w:bCs/>
                <w:iCs/>
              </w:rPr>
            </w:pPr>
            <w:r w:rsidRPr="009B77CD">
              <w:rPr>
                <w:bCs/>
                <w:iCs/>
              </w:rPr>
              <w:t>Commitment to the participation and empowering of people with learning disabilities</w:t>
            </w:r>
            <w:r w:rsidRPr="009B77CD" w:rsidR="00A5329C">
              <w:rPr>
                <w:bCs/>
                <w:iCs/>
              </w:rPr>
              <w:t>.</w:t>
            </w:r>
            <w:r w:rsidRPr="009B77CD">
              <w:rPr>
                <w:bCs/>
                <w:iCs/>
              </w:rPr>
              <w:t xml:space="preserve"> </w:t>
            </w:r>
          </w:p>
          <w:p w:rsidRPr="009B77CD" w:rsidR="008D6F98" w:rsidP="00901A57" w:rsidRDefault="008D6F98" w14:paraId="3B2437D4" w14:textId="77777777">
            <w:pPr>
              <w:spacing w:after="200" w:line="276" w:lineRule="auto"/>
              <w:rPr>
                <w:bCs/>
                <w:iCs/>
              </w:rPr>
            </w:pPr>
            <w:r w:rsidRPr="009B77CD">
              <w:rPr>
                <w:bCs/>
                <w:iCs/>
              </w:rPr>
              <w:t>Commitment to excellent care for disabled people</w:t>
            </w:r>
            <w:r w:rsidRPr="009B77CD" w:rsidR="00A5329C">
              <w:rPr>
                <w:bCs/>
                <w:iCs/>
              </w:rPr>
              <w:t>.</w:t>
            </w:r>
          </w:p>
          <w:p w:rsidR="00A5329C" w:rsidP="00901A57" w:rsidRDefault="008D6F98" w14:paraId="777E9056" w14:textId="77777777">
            <w:pPr>
              <w:spacing w:after="200" w:line="276" w:lineRule="auto"/>
              <w:rPr>
                <w:bCs/>
                <w:iCs/>
              </w:rPr>
            </w:pPr>
            <w:r w:rsidRPr="009B77CD">
              <w:rPr>
                <w:bCs/>
                <w:iCs/>
              </w:rPr>
              <w:t>Enthusiastic self-starter</w:t>
            </w:r>
            <w:r w:rsidRPr="009B77CD" w:rsidR="00A5329C">
              <w:rPr>
                <w:bCs/>
                <w:iCs/>
              </w:rPr>
              <w:t>.</w:t>
            </w:r>
          </w:p>
          <w:p w:rsidR="009B77CD" w:rsidP="009B77CD" w:rsidRDefault="009B77CD" w14:paraId="4D7428A8" w14:textId="77777777">
            <w:pPr>
              <w:spacing w:after="200" w:line="276" w:lineRule="auto"/>
              <w:rPr>
                <w:bCs/>
                <w:iCs/>
              </w:rPr>
            </w:pPr>
            <w:r>
              <w:rPr>
                <w:bCs/>
                <w:iCs/>
              </w:rPr>
              <w:t>Well organised, ability to pay attention to detail</w:t>
            </w:r>
          </w:p>
          <w:p w:rsidRPr="002D1B0B" w:rsidR="009B77CD" w:rsidP="009B77CD" w:rsidRDefault="009B77CD" w14:paraId="7C4880C8" w14:textId="77777777">
            <w:pPr>
              <w:spacing w:after="200" w:line="276" w:lineRule="auto"/>
              <w:rPr>
                <w:bCs/>
                <w:iCs/>
                <w:color w:val="FF0000"/>
              </w:rPr>
            </w:pPr>
            <w:r>
              <w:rPr>
                <w:bCs/>
                <w:iCs/>
              </w:rPr>
              <w:t>Effective team worker</w:t>
            </w:r>
          </w:p>
        </w:tc>
        <w:tc>
          <w:tcPr>
            <w:tcW w:w="3579" w:type="dxa"/>
            <w:tcBorders>
              <w:top w:val="single" w:color="auto" w:sz="4" w:space="0"/>
              <w:left w:val="single" w:color="auto" w:sz="4" w:space="0"/>
              <w:bottom w:val="single" w:color="auto" w:sz="4" w:space="0"/>
              <w:right w:val="single" w:color="auto" w:sz="4" w:space="0"/>
            </w:tcBorders>
          </w:tcPr>
          <w:p w:rsidRPr="002D1B0B" w:rsidR="008D6F98" w:rsidP="00901A57" w:rsidRDefault="008D6F98" w14:paraId="04816B00" w14:textId="77777777">
            <w:pPr>
              <w:rPr>
                <w:bCs/>
                <w:iCs/>
                <w:color w:val="FF0000"/>
              </w:rPr>
            </w:pPr>
          </w:p>
        </w:tc>
      </w:tr>
    </w:tbl>
    <w:p w:rsidRPr="002D1B0B" w:rsidR="008D6F98" w:rsidP="008D6F98" w:rsidRDefault="008D6F98" w14:paraId="3CFE1794" w14:textId="77777777">
      <w:pPr>
        <w:rPr>
          <w:bCs/>
          <w:iCs/>
          <w:color w:val="FF0000"/>
        </w:rPr>
      </w:pPr>
    </w:p>
    <w:p w:rsidRPr="002D1B0B" w:rsidR="008D6F98" w:rsidP="008D6F98" w:rsidRDefault="008D6F98" w14:paraId="7ADB5650" w14:textId="77777777">
      <w:pPr>
        <w:rPr>
          <w:color w:val="FF0000"/>
        </w:rPr>
      </w:pPr>
    </w:p>
    <w:p w:rsidRPr="002D1B0B" w:rsidR="00FA4D1E" w:rsidP="00FF71B0" w:rsidRDefault="00FA4D1E" w14:paraId="4B8B3B31" w14:textId="77777777">
      <w:pPr>
        <w:jc w:val="both"/>
        <w:rPr>
          <w:rFonts w:ascii="Segoe UI" w:hAnsi="Segoe UI" w:cs="Segoe UI"/>
          <w:color w:val="FF0000"/>
        </w:rPr>
      </w:pPr>
    </w:p>
    <w:sectPr w:rsidRPr="002D1B0B" w:rsidR="00FA4D1E">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O00J7QNy" int2:invalidationBookmarkName="" int2:hashCode="ZdGjZKcdQXLN1H" int2:id="o9f0yTDi">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3">
    <w:nsid w:val="4111cc7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2af7c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c5cb0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b87924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80152e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de6e18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3c1cbd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bbf095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80b603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5641B1"/>
    <w:multiLevelType w:val="hybridMultilevel"/>
    <w:tmpl w:val="DA3CAA1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CDB6B4E"/>
    <w:multiLevelType w:val="hybridMultilevel"/>
    <w:tmpl w:val="DEAE56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8E39E7"/>
    <w:multiLevelType w:val="hybridMultilevel"/>
    <w:tmpl w:val="47F4CED2"/>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B5C4C4C"/>
    <w:multiLevelType w:val="hybridMultilevel"/>
    <w:tmpl w:val="82EAB4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BB47537"/>
    <w:multiLevelType w:val="hybridMultilevel"/>
    <w:tmpl w:val="3216EF2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E7816C0"/>
    <w:multiLevelType w:val="hybridMultilevel"/>
    <w:tmpl w:val="E50462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0006426"/>
    <w:multiLevelType w:val="hybridMultilevel"/>
    <w:tmpl w:val="81F067FA"/>
    <w:lvl w:ilvl="0" w:tplc="08090005">
      <w:start w:val="1"/>
      <w:numFmt w:val="bullet"/>
      <w:lvlText w:val=""/>
      <w:lvlJc w:val="left"/>
      <w:pPr>
        <w:tabs>
          <w:tab w:val="num" w:pos="360"/>
        </w:tabs>
        <w:ind w:left="360" w:hanging="360"/>
      </w:pPr>
      <w:rPr>
        <w:rFonts w:hint="default" w:ascii="Wingdings" w:hAnsi="Wingdings"/>
      </w:rPr>
    </w:lvl>
    <w:lvl w:ilvl="1" w:tplc="08090003">
      <w:start w:val="1"/>
      <w:numFmt w:val="bullet"/>
      <w:lvlText w:val="o"/>
      <w:lvlJc w:val="left"/>
      <w:pPr>
        <w:tabs>
          <w:tab w:val="num" w:pos="1080"/>
        </w:tabs>
        <w:ind w:left="1080" w:hanging="360"/>
      </w:pPr>
      <w:rPr>
        <w:rFonts w:hint="default" w:ascii="Courier New" w:hAnsi="Courier New" w:cs="Times New Roman"/>
      </w:rPr>
    </w:lvl>
    <w:lvl w:ilvl="2" w:tplc="08090005">
      <w:start w:val="1"/>
      <w:numFmt w:val="bullet"/>
      <w:lvlText w:val=""/>
      <w:lvlJc w:val="left"/>
      <w:pPr>
        <w:tabs>
          <w:tab w:val="num" w:pos="1800"/>
        </w:tabs>
        <w:ind w:left="1800" w:hanging="360"/>
      </w:pPr>
      <w:rPr>
        <w:rFonts w:hint="default" w:ascii="Wingdings" w:hAnsi="Wingdings"/>
      </w:rPr>
    </w:lvl>
    <w:lvl w:ilvl="3" w:tplc="08090001">
      <w:start w:val="1"/>
      <w:numFmt w:val="bullet"/>
      <w:lvlText w:val=""/>
      <w:lvlJc w:val="left"/>
      <w:pPr>
        <w:tabs>
          <w:tab w:val="num" w:pos="2520"/>
        </w:tabs>
        <w:ind w:left="2520" w:hanging="360"/>
      </w:pPr>
      <w:rPr>
        <w:rFonts w:hint="default" w:ascii="Symbol" w:hAnsi="Symbol"/>
      </w:rPr>
    </w:lvl>
    <w:lvl w:ilvl="4" w:tplc="08090003">
      <w:start w:val="1"/>
      <w:numFmt w:val="bullet"/>
      <w:lvlText w:val="o"/>
      <w:lvlJc w:val="left"/>
      <w:pPr>
        <w:tabs>
          <w:tab w:val="num" w:pos="3240"/>
        </w:tabs>
        <w:ind w:left="3240" w:hanging="360"/>
      </w:pPr>
      <w:rPr>
        <w:rFonts w:hint="default" w:ascii="Courier New" w:hAnsi="Courier New" w:cs="Times New Roman"/>
      </w:rPr>
    </w:lvl>
    <w:lvl w:ilvl="5" w:tplc="08090005">
      <w:start w:val="1"/>
      <w:numFmt w:val="bullet"/>
      <w:lvlText w:val=""/>
      <w:lvlJc w:val="left"/>
      <w:pPr>
        <w:tabs>
          <w:tab w:val="num" w:pos="3960"/>
        </w:tabs>
        <w:ind w:left="3960" w:hanging="360"/>
      </w:pPr>
      <w:rPr>
        <w:rFonts w:hint="default" w:ascii="Wingdings" w:hAnsi="Wingdings"/>
      </w:rPr>
    </w:lvl>
    <w:lvl w:ilvl="6" w:tplc="08090001">
      <w:start w:val="1"/>
      <w:numFmt w:val="bullet"/>
      <w:lvlText w:val=""/>
      <w:lvlJc w:val="left"/>
      <w:pPr>
        <w:tabs>
          <w:tab w:val="num" w:pos="4680"/>
        </w:tabs>
        <w:ind w:left="4680" w:hanging="360"/>
      </w:pPr>
      <w:rPr>
        <w:rFonts w:hint="default" w:ascii="Symbol" w:hAnsi="Symbol"/>
      </w:rPr>
    </w:lvl>
    <w:lvl w:ilvl="7" w:tplc="08090003">
      <w:start w:val="1"/>
      <w:numFmt w:val="bullet"/>
      <w:lvlText w:val="o"/>
      <w:lvlJc w:val="left"/>
      <w:pPr>
        <w:tabs>
          <w:tab w:val="num" w:pos="5400"/>
        </w:tabs>
        <w:ind w:left="5400" w:hanging="360"/>
      </w:pPr>
      <w:rPr>
        <w:rFonts w:hint="default" w:ascii="Courier New" w:hAnsi="Courier New" w:cs="Times New Roman"/>
      </w:rPr>
    </w:lvl>
    <w:lvl w:ilvl="8" w:tplc="08090005">
      <w:start w:val="1"/>
      <w:numFmt w:val="bullet"/>
      <w:lvlText w:val=""/>
      <w:lvlJc w:val="left"/>
      <w:pPr>
        <w:tabs>
          <w:tab w:val="num" w:pos="6120"/>
        </w:tabs>
        <w:ind w:left="6120" w:hanging="360"/>
      </w:pPr>
      <w:rPr>
        <w:rFonts w:hint="default" w:ascii="Wingdings" w:hAnsi="Wingdings"/>
      </w:rPr>
    </w:lvl>
  </w:abstractNum>
  <w:abstractNum w:abstractNumId="7" w15:restartNumberingAfterBreak="0">
    <w:nsid w:val="221835A7"/>
    <w:multiLevelType w:val="hybridMultilevel"/>
    <w:tmpl w:val="FB5A2D94"/>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25F279C2"/>
    <w:multiLevelType w:val="hybridMultilevel"/>
    <w:tmpl w:val="B4105B5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3A465BE0"/>
    <w:multiLevelType w:val="hybridMultilevel"/>
    <w:tmpl w:val="E61E9D8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B9F764B"/>
    <w:multiLevelType w:val="hybridMultilevel"/>
    <w:tmpl w:val="EED270C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42BA29B5"/>
    <w:multiLevelType w:val="hybridMultilevel"/>
    <w:tmpl w:val="162E556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461E28D3"/>
    <w:multiLevelType w:val="hybridMultilevel"/>
    <w:tmpl w:val="A1C824CE"/>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758D6BFA"/>
    <w:multiLevelType w:val="hybridMultilevel"/>
    <w:tmpl w:val="498E2B2E"/>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7D3A6699"/>
    <w:multiLevelType w:val="hybridMultilevel"/>
    <w:tmpl w:val="A0A2F7F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
    <w:abstractNumId w:val="6"/>
  </w:num>
  <w:num w:numId="2">
    <w:abstractNumId w:val="9"/>
  </w:num>
  <w:num w:numId="3">
    <w:abstractNumId w:val="11"/>
  </w:num>
  <w:num w:numId="4">
    <w:abstractNumId w:val="8"/>
  </w:num>
  <w:num w:numId="5">
    <w:abstractNumId w:val="4"/>
  </w:num>
  <w:num w:numId="6">
    <w:abstractNumId w:val="5"/>
  </w:num>
  <w:num w:numId="7">
    <w:abstractNumId w:val="7"/>
  </w:num>
  <w:num w:numId="8">
    <w:abstractNumId w:val="1"/>
  </w:num>
  <w:num w:numId="9">
    <w:abstractNumId w:val="14"/>
  </w:num>
  <w:num w:numId="10">
    <w:abstractNumId w:val="3"/>
  </w:num>
  <w:num w:numId="11">
    <w:abstractNumId w:val="0"/>
  </w:num>
  <w:num w:numId="12">
    <w:abstractNumId w:val="2"/>
  </w:num>
  <w:num w:numId="13">
    <w:abstractNumId w:val="13"/>
  </w:num>
  <w:num w:numId="14">
    <w:abstractNumId w:val="10"/>
  </w:num>
  <w:num w:numId="15">
    <w:abstractNumId w:val="1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571"/>
    <w:rsid w:val="00030BDD"/>
    <w:rsid w:val="00077E63"/>
    <w:rsid w:val="00083F51"/>
    <w:rsid w:val="000A6CB1"/>
    <w:rsid w:val="00100E58"/>
    <w:rsid w:val="001A171A"/>
    <w:rsid w:val="001E5EF3"/>
    <w:rsid w:val="001F4662"/>
    <w:rsid w:val="00256C0F"/>
    <w:rsid w:val="002874EF"/>
    <w:rsid w:val="002B4A1B"/>
    <w:rsid w:val="002D1B0B"/>
    <w:rsid w:val="00370867"/>
    <w:rsid w:val="003B50EB"/>
    <w:rsid w:val="00433BCB"/>
    <w:rsid w:val="004859B9"/>
    <w:rsid w:val="004F2250"/>
    <w:rsid w:val="00504CD2"/>
    <w:rsid w:val="00521E53"/>
    <w:rsid w:val="00566577"/>
    <w:rsid w:val="00630C4F"/>
    <w:rsid w:val="00667D84"/>
    <w:rsid w:val="006B61A7"/>
    <w:rsid w:val="006E7C54"/>
    <w:rsid w:val="00714571"/>
    <w:rsid w:val="00802898"/>
    <w:rsid w:val="00831B71"/>
    <w:rsid w:val="00870A66"/>
    <w:rsid w:val="00874756"/>
    <w:rsid w:val="008A37D4"/>
    <w:rsid w:val="008D6F98"/>
    <w:rsid w:val="009067FE"/>
    <w:rsid w:val="009B41C3"/>
    <w:rsid w:val="009B77CD"/>
    <w:rsid w:val="009D225F"/>
    <w:rsid w:val="009E5EF8"/>
    <w:rsid w:val="00A41737"/>
    <w:rsid w:val="00A5329C"/>
    <w:rsid w:val="00A75850"/>
    <w:rsid w:val="00A91E69"/>
    <w:rsid w:val="00AB4F50"/>
    <w:rsid w:val="00AF15B8"/>
    <w:rsid w:val="00B84E2B"/>
    <w:rsid w:val="00BF3A62"/>
    <w:rsid w:val="00C53413"/>
    <w:rsid w:val="00C70592"/>
    <w:rsid w:val="00CD5AAA"/>
    <w:rsid w:val="00D60FA6"/>
    <w:rsid w:val="00DB0A85"/>
    <w:rsid w:val="00DB3A3B"/>
    <w:rsid w:val="00DC3EE4"/>
    <w:rsid w:val="00DD2FB3"/>
    <w:rsid w:val="00E15004"/>
    <w:rsid w:val="00E178E6"/>
    <w:rsid w:val="00ED66E0"/>
    <w:rsid w:val="00F444FF"/>
    <w:rsid w:val="00F67F74"/>
    <w:rsid w:val="00FA4D1E"/>
    <w:rsid w:val="00FB1FFF"/>
    <w:rsid w:val="00FF71B0"/>
    <w:rsid w:val="12B05152"/>
    <w:rsid w:val="19E12AE7"/>
    <w:rsid w:val="1ACD0054"/>
    <w:rsid w:val="1E9D3883"/>
    <w:rsid w:val="213C41D8"/>
    <w:rsid w:val="2473E29A"/>
    <w:rsid w:val="260FB2FB"/>
    <w:rsid w:val="27291E5C"/>
    <w:rsid w:val="29DF53F9"/>
    <w:rsid w:val="2C86E205"/>
    <w:rsid w:val="2E22B266"/>
    <w:rsid w:val="3491F3EA"/>
    <w:rsid w:val="35AF78DE"/>
    <w:rsid w:val="37C994AC"/>
    <w:rsid w:val="38F2D924"/>
    <w:rsid w:val="3D5C822B"/>
    <w:rsid w:val="4A56236D"/>
    <w:rsid w:val="4A8CE160"/>
    <w:rsid w:val="4D749BD2"/>
    <w:rsid w:val="4D765C57"/>
    <w:rsid w:val="506F45A2"/>
    <w:rsid w:val="5D37819C"/>
    <w:rsid w:val="6068A10F"/>
    <w:rsid w:val="622BDBE0"/>
    <w:rsid w:val="62AA90C0"/>
    <w:rsid w:val="64EDC413"/>
    <w:rsid w:val="665ECEFA"/>
    <w:rsid w:val="718B17B4"/>
    <w:rsid w:val="71D43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B2ECA"/>
  <w15:chartTrackingRefBased/>
  <w15:docId w15:val="{EF29CF2F-A1B5-4299-8DC5-5D9038DE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1457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71457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14571"/>
    <w:pPr>
      <w:ind w:left="720"/>
      <w:contextualSpacing/>
    </w:pPr>
  </w:style>
  <w:style w:type="paragraph" w:styleId="BalloonText">
    <w:name w:val="Balloon Text"/>
    <w:basedOn w:val="Normal"/>
    <w:link w:val="BalloonTextChar"/>
    <w:uiPriority w:val="99"/>
    <w:semiHidden/>
    <w:unhideWhenUsed/>
    <w:rsid w:val="001F466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F46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microsoft.com/office/2011/relationships/people" Target="people.xml" Id="R6b02876f78784665" /><Relationship Type="http://schemas.microsoft.com/office/2011/relationships/commentsExtended" Target="commentsExtended.xml" Id="Ra2426200b7734678" /><Relationship Type="http://schemas.microsoft.com/office/2016/09/relationships/commentsIds" Target="commentsIds.xml" Id="Rbe3fdd0ecc124db8" /><Relationship Type="http://schemas.openxmlformats.org/officeDocument/2006/relationships/image" Target="/media/image2.jpg" Id="R924ef40c44284628" /><Relationship Type="http://schemas.microsoft.com/office/2020/10/relationships/intelligence" Target="intelligence2.xml" Id="Reb8b1b686e4e403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C854A4B31B54E9B7F067BAE44E5C9" ma:contentTypeVersion="15" ma:contentTypeDescription="Create a new document." ma:contentTypeScope="" ma:versionID="4b7e86a615e51477ae27df75248bcee0">
  <xsd:schema xmlns:xsd="http://www.w3.org/2001/XMLSchema" xmlns:xs="http://www.w3.org/2001/XMLSchema" xmlns:p="http://schemas.microsoft.com/office/2006/metadata/properties" xmlns:ns2="d64ebb59-c828-45ce-9270-4975b068dca3" xmlns:ns3="d5d86c7a-1e56-4ade-8978-9fefb6a717ff" targetNamespace="http://schemas.microsoft.com/office/2006/metadata/properties" ma:root="true" ma:fieldsID="fe1549d5e65fc49fa829131294f560fb" ns2:_="" ns3:_="">
    <xsd:import namespace="d64ebb59-c828-45ce-9270-4975b068dca3"/>
    <xsd:import namespace="d5d86c7a-1e56-4ade-8978-9fefb6a717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ebb59-c828-45ce-9270-4975b068d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266569-ea95-4ea5-afdd-5dde377d00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d86c7a-1e56-4ade-8978-9fefb6a717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f42d77-1534-40f8-8563-24fd9b4db069}" ma:internalName="TaxCatchAll" ma:showField="CatchAllData" ma:web="d5d86c7a-1e56-4ade-8978-9fefb6a717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5d86c7a-1e56-4ade-8978-9fefb6a717ff">
      <UserInfo>
        <DisplayName>Nicola Crawford</DisplayName>
        <AccountId>6</AccountId>
        <AccountType/>
      </UserInfo>
      <UserInfo>
        <DisplayName>Fiona Carlile</DisplayName>
        <AccountId>20</AccountId>
        <AccountType/>
      </UserInfo>
    </SharedWithUsers>
    <TaxCatchAll xmlns="d5d86c7a-1e56-4ade-8978-9fefb6a717ff" xsi:nil="true"/>
    <lcf76f155ced4ddcb4097134ff3c332f xmlns="d64ebb59-c828-45ce-9270-4975b068dc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A920DA-CBE3-4A46-B992-E481A46CC0E7}"/>
</file>

<file path=customXml/itemProps2.xml><?xml version="1.0" encoding="utf-8"?>
<ds:datastoreItem xmlns:ds="http://schemas.openxmlformats.org/officeDocument/2006/customXml" ds:itemID="{4E9C2C89-326C-4702-AEC4-D8542A65A579}">
  <ds:schemaRefs>
    <ds:schemaRef ds:uri="http://schemas.microsoft.com/sharepoint/v3/contenttype/forms"/>
  </ds:schemaRefs>
</ds:datastoreItem>
</file>

<file path=customXml/itemProps3.xml><?xml version="1.0" encoding="utf-8"?>
<ds:datastoreItem xmlns:ds="http://schemas.openxmlformats.org/officeDocument/2006/customXml" ds:itemID="{0F2E2EA2-BCF8-4FC9-964E-414F1D38849A}">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d64ebb59-c828-45ce-9270-4975b068dca3"/>
    <ds:schemaRef ds:uri="http://schemas.microsoft.com/office/infopath/2007/PartnerControl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Crawford</dc:creator>
  <cp:keywords/>
  <dc:description/>
  <cp:lastModifiedBy>Michelle Sharman</cp:lastModifiedBy>
  <cp:revision>8</cp:revision>
  <cp:lastPrinted>2020-01-24T09:51:00Z</cp:lastPrinted>
  <dcterms:created xsi:type="dcterms:W3CDTF">2020-01-27T17:04:00Z</dcterms:created>
  <dcterms:modified xsi:type="dcterms:W3CDTF">2023-04-13T12:08:07Z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0x010100D25C854A4B31B54E9B7F067BAE44E5C9</vt:lpwstr>
  </property>
  <property fmtid="{D5CDD505-2E9C-101B-9397-08002B2CF9AE}" pid="3" name="MediaServiceImageTags">
    <vt:lpwstr/>
  </property>
</Properties>
</file>